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54D62" w14:textId="77777777" w:rsidR="004D5762" w:rsidRPr="002937E4" w:rsidRDefault="00CF22F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937E4"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14:paraId="67E66A76" w14:textId="77777777" w:rsidR="004D5762" w:rsidRPr="002937E4" w:rsidRDefault="00CF22F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937E4">
        <w:rPr>
          <w:rFonts w:ascii="Times New Roman" w:hAnsi="Times New Roman"/>
          <w:b/>
          <w:sz w:val="28"/>
          <w:szCs w:val="28"/>
        </w:rPr>
        <w:t>ПО ВОПРОСАМ ПРЕДСТАВЛЕНИЯ СВЕДЕНИЙ</w:t>
      </w:r>
    </w:p>
    <w:p w14:paraId="0D8F241C" w14:textId="77777777" w:rsidR="004D5762" w:rsidRPr="002937E4" w:rsidRDefault="00CF22F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937E4">
        <w:rPr>
          <w:rFonts w:ascii="Times New Roman" w:hAnsi="Times New Roman"/>
          <w:b/>
          <w:sz w:val="28"/>
          <w:szCs w:val="28"/>
        </w:rPr>
        <w:t>О ДОХОДАХ, РАСХОДАХ, ОБ ИМУЩЕСТВЕ И ОБЯЗАТЕЛЬСТВАХ ИМУЩ</w:t>
      </w:r>
      <w:r w:rsidRPr="002937E4">
        <w:rPr>
          <w:rFonts w:ascii="Times New Roman" w:hAnsi="Times New Roman"/>
          <w:b/>
          <w:sz w:val="28"/>
          <w:szCs w:val="28"/>
        </w:rPr>
        <w:t>Е</w:t>
      </w:r>
      <w:r w:rsidRPr="002937E4">
        <w:rPr>
          <w:rFonts w:ascii="Times New Roman" w:hAnsi="Times New Roman"/>
          <w:b/>
          <w:sz w:val="28"/>
          <w:szCs w:val="28"/>
        </w:rPr>
        <w:t xml:space="preserve">СТВЕННОГО ХАРАКТЕРА </w:t>
      </w:r>
    </w:p>
    <w:p w14:paraId="47690796" w14:textId="77777777" w:rsidR="004D5762" w:rsidRPr="002937E4" w:rsidRDefault="00CF22F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937E4">
        <w:rPr>
          <w:rFonts w:ascii="Times New Roman" w:hAnsi="Times New Roman"/>
          <w:b/>
          <w:sz w:val="28"/>
          <w:szCs w:val="28"/>
        </w:rPr>
        <w:t xml:space="preserve">И ЗАПОЛНЕНИЯ СООТВЕТСТВУЮЩЕЙ ФОРМЫ СПРАВКИ </w:t>
      </w:r>
    </w:p>
    <w:p w14:paraId="2354CEED" w14:textId="1BF68C2D" w:rsidR="004D5762" w:rsidRPr="002937E4" w:rsidRDefault="00CF22F2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2937E4">
        <w:rPr>
          <w:rFonts w:ascii="Times New Roman" w:hAnsi="Times New Roman"/>
          <w:sz w:val="28"/>
          <w:szCs w:val="28"/>
        </w:rPr>
        <w:t xml:space="preserve">в </w:t>
      </w:r>
      <w:r w:rsidR="00792B26">
        <w:rPr>
          <w:rFonts w:ascii="Times New Roman" w:hAnsi="Times New Roman"/>
          <w:sz w:val="28"/>
          <w:szCs w:val="28"/>
        </w:rPr>
        <w:t>202</w:t>
      </w:r>
      <w:r w:rsidR="006050B9">
        <w:rPr>
          <w:rFonts w:ascii="Times New Roman" w:hAnsi="Times New Roman"/>
          <w:sz w:val="28"/>
          <w:szCs w:val="28"/>
        </w:rPr>
        <w:t>5</w:t>
      </w:r>
      <w:r w:rsidR="008275C3">
        <w:rPr>
          <w:rFonts w:ascii="Times New Roman" w:hAnsi="Times New Roman"/>
          <w:sz w:val="28"/>
          <w:szCs w:val="28"/>
        </w:rPr>
        <w:t xml:space="preserve"> году (за отчё</w:t>
      </w:r>
      <w:r w:rsidRPr="002937E4">
        <w:rPr>
          <w:rFonts w:ascii="Times New Roman" w:hAnsi="Times New Roman"/>
          <w:sz w:val="28"/>
          <w:szCs w:val="28"/>
        </w:rPr>
        <w:t xml:space="preserve">тный </w:t>
      </w:r>
      <w:r w:rsidR="006050B9">
        <w:rPr>
          <w:rFonts w:ascii="Times New Roman" w:hAnsi="Times New Roman"/>
          <w:sz w:val="28"/>
          <w:szCs w:val="28"/>
        </w:rPr>
        <w:t>2024</w:t>
      </w:r>
      <w:r w:rsidR="006050B9" w:rsidRPr="002937E4">
        <w:rPr>
          <w:rFonts w:ascii="Times New Roman" w:hAnsi="Times New Roman"/>
          <w:sz w:val="28"/>
          <w:szCs w:val="28"/>
        </w:rPr>
        <w:t xml:space="preserve"> </w:t>
      </w:r>
      <w:r w:rsidRPr="002937E4">
        <w:rPr>
          <w:rFonts w:ascii="Times New Roman" w:hAnsi="Times New Roman"/>
          <w:sz w:val="28"/>
          <w:szCs w:val="28"/>
        </w:rPr>
        <w:t>год)</w:t>
      </w:r>
    </w:p>
    <w:p w14:paraId="07930DE0" w14:textId="77777777" w:rsidR="004D5762" w:rsidRPr="002937E4" w:rsidRDefault="004D5762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F88118F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Данные Методические рекомендации разработаны с целью разъяснения отдельных с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туаций, возникающих при заполнении справок о доходах, расходах, об имуществе и обяз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тельствах имущественного характера, носят рекомендательный характер и не являются но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мативным правовым актом Российской Федерации. </w:t>
      </w:r>
    </w:p>
    <w:p w14:paraId="121663DC" w14:textId="2FB315B8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соответствии с пунктом 25 Указа Президента Российской Федерации от 2</w:t>
      </w:r>
      <w:r w:rsidR="00610EEC" w:rsidRPr="008275C3">
        <w:rPr>
          <w:rFonts w:ascii="Times New Roman" w:hAnsi="Times New Roman"/>
          <w:spacing w:val="-6"/>
          <w:sz w:val="28"/>
          <w:szCs w:val="28"/>
        </w:rPr>
        <w:t> </w:t>
      </w:r>
      <w:r w:rsidRPr="008275C3">
        <w:rPr>
          <w:rFonts w:ascii="Times New Roman" w:hAnsi="Times New Roman"/>
          <w:spacing w:val="-6"/>
          <w:sz w:val="28"/>
          <w:szCs w:val="28"/>
        </w:rPr>
        <w:t>апреля 2013 г. № 309 "О мерах по реализации отдельных положений Федерального закона "О против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действии коррупции" Министерство труда и социальной защиты Российской Федерации осуществляет оказание консультативной и методической помощи в реализ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 федеральным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ственным органам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, государственным внебюджетным фондам, иным организациям, созда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ным на основании федеральных законов, а также уполномочено издавать </w:t>
      </w:r>
      <w:hyperlink r:id="rId10" w:tooltip="consultantplus://offline/ref=57E0B1C8ADAC653FBEA55D1E9049ED91A63B5BC1BDB036D12C5B445229pEa3J" w:history="1">
        <w:r w:rsidRPr="008275C3">
          <w:rPr>
            <w:rFonts w:ascii="Times New Roman" w:hAnsi="Times New Roman"/>
            <w:spacing w:val="-6"/>
            <w:sz w:val="28"/>
            <w:szCs w:val="28"/>
          </w:rPr>
          <w:t>методические р</w:t>
        </w:r>
        <w:r w:rsidRPr="008275C3">
          <w:rPr>
            <w:rFonts w:ascii="Times New Roman" w:hAnsi="Times New Roman"/>
            <w:spacing w:val="-6"/>
            <w:sz w:val="28"/>
            <w:szCs w:val="28"/>
          </w:rPr>
          <w:t>е</w:t>
        </w:r>
        <w:r w:rsidRPr="008275C3">
          <w:rPr>
            <w:rFonts w:ascii="Times New Roman" w:hAnsi="Times New Roman"/>
            <w:spacing w:val="-6"/>
            <w:sz w:val="28"/>
            <w:szCs w:val="28"/>
          </w:rPr>
          <w:t>комендации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 xml:space="preserve"> и другие инструктивно-методические матер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алы по данным вопросам.</w:t>
      </w:r>
    </w:p>
    <w:p w14:paraId="00019849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этой связи пунктом 2 раздела 4 протокола заседания президиума Совета при През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денте Российской Федерации по противодействию коррупции от 24 апреля 2015 г. № 47 ф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деральным государственным органам, органам государственной власти субъектов Росси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ской Федерации, органам местного самоуправления, государственным корпорациям (комп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ниям), фондам и иным организациям, созданным Российской Федерацией на основании зак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нов, а также организациям, созданным для выполнения задач, поставленных перед федерал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ными государственными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органами, поручено при реализации треб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ваний законодательства о противодействии коррупции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руководствоваться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издаваемыми Минтрудом России методич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скими рекомендациями и другими инструктивно-методическими материалами.</w:t>
      </w:r>
    </w:p>
    <w:p w14:paraId="583BE62F" w14:textId="0CD981BF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свою очередь, исходя из Типового положения о подразделении федерального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ственного органа по профилактике коррупционных и иных правонарушений и Типового 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ложения об органе субъекта Российской Федерации по профилактике коррупц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онных и иных правонарушений, утвержденных Указом Президента Российской Федер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 от 15 июля 2015 г. № 364 "О мерах по совершенствованию организации деятельности в области противоде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ствия коррупции", уполномоченным на оказание консультативной помощи по вопросам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, св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занным с применением законодательства Российской Федерации о противодействии корру</w:t>
      </w:r>
      <w:r w:rsidRPr="008275C3">
        <w:rPr>
          <w:rFonts w:ascii="Times New Roman" w:hAnsi="Times New Roman"/>
          <w:spacing w:val="-6"/>
          <w:sz w:val="28"/>
          <w:szCs w:val="28"/>
        </w:rPr>
        <w:t>п</w:t>
      </w:r>
      <w:r w:rsidRPr="008275C3">
        <w:rPr>
          <w:rFonts w:ascii="Times New Roman" w:hAnsi="Times New Roman"/>
          <w:spacing w:val="-6"/>
          <w:sz w:val="28"/>
          <w:szCs w:val="28"/>
        </w:rPr>
        <w:t>ции, является подразделение государственного орг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на, органа местного самоуправления или организации по профилактике коррупционных и иных правонарушений (орган субъекта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сийской Федерации по профилактике ко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рупционных и иных правонарушений).</w:t>
      </w:r>
    </w:p>
    <w:p w14:paraId="0CFA85BA" w14:textId="57AC0093" w:rsidR="004D5762" w:rsidRPr="008275C3" w:rsidRDefault="00CF22F2" w:rsidP="00D2594E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этой связи лица, на которых возложены ограничения и запреты, требования о предо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вращении или</w:t>
      </w:r>
      <w:r w:rsidR="00D2594E" w:rsidRPr="008275C3">
        <w:rPr>
          <w:rFonts w:ascii="Times New Roman" w:hAnsi="Times New Roman"/>
          <w:spacing w:val="-6"/>
          <w:sz w:val="28"/>
          <w:szCs w:val="28"/>
        </w:rPr>
        <w:t xml:space="preserve"> об урегулировании конфликта интересов, обязанност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D2594E" w:rsidRPr="008275C3">
        <w:rPr>
          <w:rFonts w:ascii="Times New Roman" w:hAnsi="Times New Roman"/>
          <w:spacing w:val="-6"/>
          <w:sz w:val="28"/>
          <w:szCs w:val="28"/>
        </w:rPr>
        <w:t>, установленны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D2594E" w:rsidRPr="008275C3">
        <w:rPr>
          <w:rFonts w:ascii="Times New Roman" w:hAnsi="Times New Roman"/>
          <w:spacing w:val="-6"/>
          <w:sz w:val="28"/>
          <w:szCs w:val="28"/>
        </w:rPr>
        <w:t xml:space="preserve"> Фед</w:t>
      </w:r>
      <w:r w:rsidR="00D2594E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D2594E" w:rsidRPr="008275C3">
        <w:rPr>
          <w:rFonts w:ascii="Times New Roman" w:hAnsi="Times New Roman"/>
          <w:spacing w:val="-6"/>
          <w:sz w:val="28"/>
          <w:szCs w:val="28"/>
        </w:rPr>
        <w:t>ральным</w:t>
      </w:r>
      <w:r w:rsidR="0033312B" w:rsidRPr="008275C3">
        <w:rPr>
          <w:rFonts w:ascii="Times New Roman" w:hAnsi="Times New Roman"/>
          <w:spacing w:val="-6"/>
          <w:sz w:val="28"/>
          <w:szCs w:val="28"/>
        </w:rPr>
        <w:t xml:space="preserve"> законом от 25 декабря 2008 г.</w:t>
      </w:r>
      <w:r w:rsidR="00D2594E" w:rsidRPr="008275C3">
        <w:rPr>
          <w:rFonts w:ascii="Times New Roman" w:hAnsi="Times New Roman"/>
          <w:spacing w:val="-6"/>
          <w:sz w:val="28"/>
          <w:szCs w:val="28"/>
        </w:rPr>
        <w:t xml:space="preserve"> № 273-ФЗ </w:t>
      </w:r>
      <w:r w:rsidR="00981C08" w:rsidRPr="008275C3">
        <w:rPr>
          <w:rFonts w:ascii="Times New Roman" w:hAnsi="Times New Roman"/>
          <w:spacing w:val="-6"/>
          <w:sz w:val="28"/>
          <w:szCs w:val="28"/>
        </w:rPr>
        <w:t>"О противодействии корру</w:t>
      </w:r>
      <w:r w:rsidR="00981C08" w:rsidRPr="008275C3">
        <w:rPr>
          <w:rFonts w:ascii="Times New Roman" w:hAnsi="Times New Roman"/>
          <w:spacing w:val="-6"/>
          <w:sz w:val="28"/>
          <w:szCs w:val="28"/>
        </w:rPr>
        <w:t>п</w:t>
      </w:r>
      <w:r w:rsidR="00981C08" w:rsidRPr="008275C3">
        <w:rPr>
          <w:rFonts w:ascii="Times New Roman" w:hAnsi="Times New Roman"/>
          <w:spacing w:val="-6"/>
          <w:sz w:val="28"/>
          <w:szCs w:val="28"/>
        </w:rPr>
        <w:t>ции"</w:t>
      </w:r>
      <w:r w:rsidR="00D2594E" w:rsidRPr="008275C3">
        <w:rPr>
          <w:rFonts w:ascii="Times New Roman" w:hAnsi="Times New Roman"/>
          <w:spacing w:val="-6"/>
          <w:sz w:val="28"/>
          <w:szCs w:val="28"/>
        </w:rPr>
        <w:t>, другими федеральными законами в целях противодействия коррупции</w:t>
      </w:r>
      <w:r w:rsidRPr="008275C3">
        <w:rPr>
          <w:rFonts w:ascii="Times New Roman" w:hAnsi="Times New Roman"/>
          <w:spacing w:val="-6"/>
          <w:sz w:val="28"/>
          <w:szCs w:val="28"/>
        </w:rPr>
        <w:t>, для получения соответству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>щей консультативной помощи, в том числе по вопросам заполнения справки о доходах, ра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ходах, об имуществе и обязательствах имущественного характера, форма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которой утвержд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на Указом Президента Российской Федерации от 23 июня 2014 г. № 460 "Об утверждении формы справки о доходах, расходах, об имуществе и обязательствах имущественного хара</w:t>
      </w:r>
      <w:r w:rsidRPr="008275C3">
        <w:rPr>
          <w:rFonts w:ascii="Times New Roman" w:hAnsi="Times New Roman"/>
          <w:spacing w:val="-6"/>
          <w:sz w:val="28"/>
          <w:szCs w:val="28"/>
        </w:rPr>
        <w:t>к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тера и внесении изменений в некоторые акты Президе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та Российской Федерации" (далее – справка), обращаются в указанное подразделение</w:t>
      </w:r>
      <w:r w:rsidR="00EB4312" w:rsidRPr="008275C3">
        <w:rPr>
          <w:rFonts w:ascii="Times New Roman" w:hAnsi="Times New Roman"/>
          <w:spacing w:val="-6"/>
          <w:sz w:val="28"/>
          <w:szCs w:val="28"/>
        </w:rPr>
        <w:t xml:space="preserve"> о</w:t>
      </w:r>
      <w:r w:rsidR="00EB4312" w:rsidRPr="008275C3">
        <w:rPr>
          <w:rFonts w:ascii="Times New Roman" w:hAnsi="Times New Roman"/>
          <w:spacing w:val="-6"/>
          <w:sz w:val="28"/>
          <w:szCs w:val="28"/>
        </w:rPr>
        <w:t>р</w:t>
      </w:r>
      <w:r w:rsidR="00EB4312" w:rsidRPr="008275C3">
        <w:rPr>
          <w:rFonts w:ascii="Times New Roman" w:hAnsi="Times New Roman"/>
          <w:spacing w:val="-6"/>
          <w:sz w:val="28"/>
          <w:szCs w:val="28"/>
        </w:rPr>
        <w:t>гана</w:t>
      </w:r>
      <w:r w:rsidR="00F13B60" w:rsidRPr="008275C3">
        <w:rPr>
          <w:rFonts w:ascii="Times New Roman" w:hAnsi="Times New Roman"/>
          <w:spacing w:val="-6"/>
          <w:sz w:val="28"/>
          <w:szCs w:val="28"/>
        </w:rPr>
        <w:t xml:space="preserve"> (орган)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  <w:proofErr w:type="gramEnd"/>
    </w:p>
    <w:p w14:paraId="01E8DA16" w14:textId="3C0AF312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При возникновении у </w:t>
      </w:r>
      <w:r w:rsidR="00F13B60" w:rsidRPr="008275C3">
        <w:rPr>
          <w:rFonts w:ascii="Times New Roman" w:hAnsi="Times New Roman"/>
          <w:spacing w:val="-6"/>
          <w:sz w:val="28"/>
          <w:szCs w:val="28"/>
        </w:rPr>
        <w:t xml:space="preserve">таких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подразделений </w:t>
      </w:r>
      <w:r w:rsidR="00B96BC7" w:rsidRPr="008275C3">
        <w:rPr>
          <w:rFonts w:ascii="Times New Roman" w:hAnsi="Times New Roman"/>
          <w:spacing w:val="-6"/>
          <w:sz w:val="28"/>
          <w:szCs w:val="28"/>
        </w:rPr>
        <w:t>(органов)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сложностей в предоставлении ко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сультаций сотрудникам таких подразделений </w:t>
      </w:r>
      <w:r w:rsidR="00F13A8A" w:rsidRPr="008275C3">
        <w:rPr>
          <w:rFonts w:ascii="Times New Roman" w:hAnsi="Times New Roman"/>
          <w:spacing w:val="-6"/>
          <w:sz w:val="28"/>
          <w:szCs w:val="28"/>
        </w:rPr>
        <w:t xml:space="preserve">(органов) </w:t>
      </w:r>
      <w:r w:rsidRPr="008275C3">
        <w:rPr>
          <w:rFonts w:ascii="Times New Roman" w:hAnsi="Times New Roman"/>
          <w:spacing w:val="-6"/>
          <w:sz w:val="28"/>
          <w:szCs w:val="28"/>
        </w:rPr>
        <w:t>рекомендуется сначала обр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</w:t>
      </w:r>
      <w:r w:rsidR="00B648D8" w:rsidRPr="008275C3">
        <w:rPr>
          <w:rFonts w:ascii="Times New Roman" w:hAnsi="Times New Roman"/>
          <w:spacing w:val="-6"/>
          <w:sz w:val="28"/>
          <w:szCs w:val="28"/>
        </w:rPr>
        <w:t>, а после рабочего взаимодействия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при необходимости направить официальный запрос с приложением всех материалов, характер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зующих ситуацию, с просьбой оказать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консультативную помощь т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кому подразделению.</w:t>
      </w:r>
    </w:p>
    <w:p w14:paraId="5D03233B" w14:textId="0B1BDE79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этом подразделениям по профилактике коррупционных и иных правонарушений</w:t>
      </w:r>
      <w:r w:rsidRPr="008275C3">
        <w:rPr>
          <w:rStyle w:val="aff"/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территориальных органов федеральных государственных органов, государственных внебю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жетных фондов или аналогичны</w:t>
      </w:r>
      <w:r w:rsidR="00B04DDF" w:rsidRPr="008275C3">
        <w:rPr>
          <w:rFonts w:ascii="Times New Roman" w:hAnsi="Times New Roman"/>
          <w:spacing w:val="-6"/>
          <w:sz w:val="28"/>
          <w:szCs w:val="28"/>
        </w:rPr>
        <w:t>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подразделени</w:t>
      </w:r>
      <w:r w:rsidR="00B04DDF" w:rsidRPr="008275C3">
        <w:rPr>
          <w:rFonts w:ascii="Times New Roman" w:hAnsi="Times New Roman"/>
          <w:spacing w:val="-6"/>
          <w:sz w:val="28"/>
          <w:szCs w:val="28"/>
        </w:rPr>
        <w:t>ям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организаций, созданных для выполнения задач, поставленных перед федеральными государственными органами, целесообразно в первую очередь обращаться в соответствующий центральный аппарат. Аналогично подра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делениям по профилактике коррупционных и иных правонарушений государственных орг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нов субъектов Российской Федерации и органов местного сам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управления целесообразно в первую очередь обращаться в соответствующий орган суб</w:t>
      </w:r>
      <w:r w:rsidRPr="008275C3">
        <w:rPr>
          <w:rFonts w:ascii="Times New Roman" w:hAnsi="Times New Roman"/>
          <w:spacing w:val="-6"/>
          <w:sz w:val="28"/>
          <w:szCs w:val="28"/>
        </w:rPr>
        <w:t>ъ</w:t>
      </w:r>
      <w:r w:rsidRPr="008275C3">
        <w:rPr>
          <w:rFonts w:ascii="Times New Roman" w:hAnsi="Times New Roman"/>
          <w:spacing w:val="-6"/>
          <w:sz w:val="28"/>
          <w:szCs w:val="28"/>
        </w:rPr>
        <w:t>екта Российской Федерации по профилактике коррупционных и иных правонарушений.</w:t>
      </w:r>
    </w:p>
    <w:p w14:paraId="5C6B72D7" w14:textId="77777777" w:rsidR="004D5762" w:rsidRPr="008275C3" w:rsidRDefault="004D5762">
      <w:pPr>
        <w:ind w:firstLine="567"/>
        <w:rPr>
          <w:rFonts w:ascii="Times New Roman" w:hAnsi="Times New Roman"/>
          <w:spacing w:val="-6"/>
          <w:sz w:val="28"/>
          <w:szCs w:val="28"/>
        </w:rPr>
      </w:pPr>
    </w:p>
    <w:p w14:paraId="21217BDF" w14:textId="46300D76" w:rsidR="004D5762" w:rsidRPr="008275C3" w:rsidRDefault="00793F20" w:rsidP="00AD75B1">
      <w:pPr>
        <w:pStyle w:val="af7"/>
        <w:tabs>
          <w:tab w:val="left" w:pos="426"/>
        </w:tabs>
        <w:ind w:left="0"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  <w:lang w:val="en-US"/>
        </w:rPr>
        <w:t>I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. </w:t>
      </w:r>
      <w:r w:rsidR="00CF22F2" w:rsidRPr="008275C3">
        <w:rPr>
          <w:rFonts w:ascii="Times New Roman" w:hAnsi="Times New Roman"/>
          <w:b/>
          <w:spacing w:val="-6"/>
          <w:sz w:val="28"/>
          <w:szCs w:val="28"/>
        </w:rPr>
        <w:t>Представление сведений о доходах, расходах,</w:t>
      </w:r>
    </w:p>
    <w:p w14:paraId="1C99E4B8" w14:textId="77777777" w:rsidR="004D5762" w:rsidRPr="008275C3" w:rsidRDefault="00CF22F2" w:rsidP="00AD75B1">
      <w:pPr>
        <w:pStyle w:val="af7"/>
        <w:ind w:left="0"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об имуществе и обязательствах имущественного характера</w:t>
      </w:r>
    </w:p>
    <w:p w14:paraId="56E81DFD" w14:textId="77777777" w:rsidR="004D5762" w:rsidRPr="008275C3" w:rsidRDefault="004D5762">
      <w:pPr>
        <w:jc w:val="center"/>
        <w:rPr>
          <w:rFonts w:ascii="Times New Roman" w:hAnsi="Times New Roman"/>
          <w:spacing w:val="-6"/>
          <w:sz w:val="28"/>
          <w:szCs w:val="28"/>
        </w:rPr>
      </w:pPr>
    </w:p>
    <w:p w14:paraId="21D36720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Представление сведений о доходах, расходах, об имуществе и обязательствах имущ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ственного характера является обязанностью соответствующего лица, предусмотренной ант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коррупционным законодательством.</w:t>
      </w:r>
    </w:p>
    <w:p w14:paraId="462805E6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Лица, обязанные представлять сведения о доходах, расходах, об имуществе и об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зательствах имущественного характера</w:t>
      </w:r>
    </w:p>
    <w:p w14:paraId="08772924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993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о доходах, расходах, об имуществе и обязательствах имущественного х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рактера (далее – Сведения) представляются лицами, замещающими должности, осуществл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ние полномочий по которым влечет за собой обязанность представлять такие Сведения (д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лее – служащий (работник)), а именно:</w:t>
      </w:r>
    </w:p>
    <w:p w14:paraId="5E7202B9" w14:textId="4BE6FC2C" w:rsidR="004D5762" w:rsidRPr="008275C3" w:rsidRDefault="00CF22F2" w:rsidP="002937E4">
      <w:pPr>
        <w:pStyle w:val="af7"/>
        <w:numPr>
          <w:ilvl w:val="0"/>
          <w:numId w:val="2"/>
        </w:numPr>
        <w:tabs>
          <w:tab w:val="left" w:pos="567"/>
        </w:tabs>
        <w:ind w:left="0" w:firstLine="568"/>
        <w:contextualSpacing w:val="0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лицами, замещающими государственные должности Российской Федерации, государственные должности субъектов Российской Федерации, муниципальные должн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сти (с учетом особенностей, установленных</w:t>
      </w:r>
      <w:r w:rsidR="007A6A13" w:rsidRPr="008275C3">
        <w:rPr>
          <w:rFonts w:ascii="Times New Roman" w:hAnsi="Times New Roman"/>
          <w:spacing w:val="-6"/>
          <w:sz w:val="28"/>
          <w:szCs w:val="28"/>
        </w:rPr>
        <w:t xml:space="preserve"> в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подпункт</w:t>
      </w:r>
      <w:r w:rsidR="005D6AC3"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2 настоящего пункта);</w:t>
      </w:r>
    </w:p>
    <w:p w14:paraId="363903D9" w14:textId="05E21116" w:rsidR="005D6AC3" w:rsidRPr="008275C3" w:rsidRDefault="00CF22F2" w:rsidP="005D6AC3">
      <w:pPr>
        <w:pStyle w:val="af7"/>
        <w:numPr>
          <w:ilvl w:val="0"/>
          <w:numId w:val="2"/>
        </w:numPr>
        <w:tabs>
          <w:tab w:val="left" w:pos="567"/>
        </w:tabs>
        <w:ind w:left="0" w:firstLine="568"/>
        <w:contextualSpacing w:val="0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лицами, замещающими муниципальные должности депутатов представ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тельных органов </w:t>
      </w:r>
      <w:r w:rsidR="005D6AC3" w:rsidRPr="008275C3">
        <w:rPr>
          <w:rFonts w:ascii="Times New Roman" w:hAnsi="Times New Roman"/>
          <w:spacing w:val="-6"/>
          <w:sz w:val="28"/>
          <w:szCs w:val="28"/>
        </w:rPr>
        <w:t xml:space="preserve">муниципальных образований или должности депутатов законодательных органов субъектов Российской Федерации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и осуществляющими свои полномочия </w:t>
      </w:r>
      <w:r w:rsidR="005D6AC3" w:rsidRPr="008275C3">
        <w:rPr>
          <w:rFonts w:ascii="Times New Roman" w:hAnsi="Times New Roman"/>
          <w:spacing w:val="-6"/>
          <w:sz w:val="28"/>
          <w:szCs w:val="28"/>
        </w:rPr>
        <w:t>без отрыва от о</w:t>
      </w:r>
      <w:r w:rsidR="005D6AC3" w:rsidRPr="008275C3">
        <w:rPr>
          <w:rFonts w:ascii="Times New Roman" w:hAnsi="Times New Roman"/>
          <w:spacing w:val="-6"/>
          <w:sz w:val="28"/>
          <w:szCs w:val="28"/>
        </w:rPr>
        <w:t>с</w:t>
      </w:r>
      <w:r w:rsidR="005D6AC3" w:rsidRPr="008275C3">
        <w:rPr>
          <w:rFonts w:ascii="Times New Roman" w:hAnsi="Times New Roman"/>
          <w:spacing w:val="-6"/>
          <w:sz w:val="28"/>
          <w:szCs w:val="28"/>
        </w:rPr>
        <w:t>новной деятельности</w:t>
      </w:r>
      <w:r w:rsidR="00F13B8F" w:rsidRPr="008275C3">
        <w:rPr>
          <w:rFonts w:ascii="Times New Roman" w:hAnsi="Times New Roman"/>
          <w:spacing w:val="-6"/>
          <w:sz w:val="28"/>
          <w:szCs w:val="28"/>
        </w:rPr>
        <w:t xml:space="preserve"> (на непостоянной основе)</w:t>
      </w:r>
      <w:r w:rsidRPr="008275C3">
        <w:rPr>
          <w:rFonts w:ascii="Times New Roman" w:hAnsi="Times New Roman"/>
          <w:spacing w:val="-6"/>
          <w:sz w:val="28"/>
          <w:szCs w:val="28"/>
        </w:rPr>
        <w:t>, - в течение четырех м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сяцев со дня избрания депутатом, передачи вакантного депутатского мандата, а также в случае совершения в теч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ние отчетного периода сделок, предусмотренных частью 1 ст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тьи 3 Федерального закона от 3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декабря 2012</w:t>
      </w:r>
      <w:r w:rsidR="00610EEC" w:rsidRPr="008275C3">
        <w:rPr>
          <w:rFonts w:ascii="Times New Roman" w:hAnsi="Times New Roman"/>
          <w:spacing w:val="-6"/>
          <w:sz w:val="28"/>
          <w:szCs w:val="28"/>
        </w:rPr>
        <w:t> 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г. № 230-ФЗ "О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контроле за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соответствием расходов лиц, замещающих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ственные должности, и иных лиц их доходам". </w:t>
      </w:r>
    </w:p>
    <w:p w14:paraId="1A264079" w14:textId="4CB61E75" w:rsidR="005D6AC3" w:rsidRPr="008275C3" w:rsidRDefault="00CF22F2" w:rsidP="005D6AC3">
      <w:pPr>
        <w:pStyle w:val="af7"/>
        <w:tabs>
          <w:tab w:val="left" w:pos="567"/>
        </w:tabs>
        <w:ind w:left="0" w:firstLine="568"/>
        <w:contextualSpacing w:val="0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,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если в течение отчетного периода такие сделки не совершались</w:t>
      </w:r>
      <w:r w:rsidR="005D6AC3" w:rsidRPr="008275C3">
        <w:rPr>
          <w:rFonts w:ascii="Times New Roman" w:hAnsi="Times New Roman"/>
          <w:spacing w:val="-6"/>
          <w:sz w:val="28"/>
          <w:szCs w:val="28"/>
        </w:rPr>
        <w:t>:</w:t>
      </w:r>
    </w:p>
    <w:p w14:paraId="56DF5955" w14:textId="5B330187" w:rsidR="004D5762" w:rsidRPr="008275C3" w:rsidRDefault="005D6AC3" w:rsidP="00AD75B1">
      <w:pPr>
        <w:pStyle w:val="af7"/>
        <w:tabs>
          <w:tab w:val="left" w:pos="567"/>
        </w:tabs>
        <w:ind w:left="0" w:firstLine="568"/>
        <w:contextualSpacing w:val="0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лица, замещающие муниципальные должности депутатов представ</w:t>
      </w:r>
      <w:r w:rsidR="00BB0FF1" w:rsidRPr="008275C3">
        <w:rPr>
          <w:rFonts w:ascii="Times New Roman" w:hAnsi="Times New Roman"/>
          <w:spacing w:val="-6"/>
          <w:sz w:val="28"/>
          <w:szCs w:val="28"/>
        </w:rPr>
        <w:t>ите</w:t>
      </w:r>
      <w:r w:rsidRPr="008275C3">
        <w:rPr>
          <w:rFonts w:ascii="Times New Roman" w:hAnsi="Times New Roman"/>
          <w:spacing w:val="-6"/>
          <w:sz w:val="28"/>
          <w:szCs w:val="28"/>
        </w:rPr>
        <w:t>л</w:t>
      </w:r>
      <w:r w:rsidR="00BB0FF1"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ных органов муниципальных образований и осуществляющих свои полномочия на непостоянной 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нове</w:t>
      </w:r>
      <w:r w:rsidR="00766DAF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сообщают об этом высшему должностному лицу субъекта Российской Федерации в порядке, установленном законом субъекта Российской Федерации;</w:t>
      </w:r>
    </w:p>
    <w:p w14:paraId="14391876" w14:textId="550EC48A" w:rsidR="005D6AC3" w:rsidRPr="008275C3" w:rsidRDefault="005D6AC3" w:rsidP="005D6AC3">
      <w:pPr>
        <w:pStyle w:val="af7"/>
        <w:tabs>
          <w:tab w:val="left" w:pos="567"/>
        </w:tabs>
        <w:ind w:left="0" w:firstLine="568"/>
        <w:contextualSpacing w:val="0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лица, замещающие должности депутатов законодательных органов субъектов Росси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ской Федерации и осуществляющие свои полномочия без отрыва от основной де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тельности</w:t>
      </w:r>
      <w:r w:rsidR="007E365F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– в комиссию законодательного органа субъекта Российской Федерации по контролю за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стоверностью сведений о доходах, об имуществе и обязательствах имущественного характ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ра, представляемых депутатами законодательного органа субъекта Российской Федерации, в порядке, установленном законом субъекта Российской Фед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рации.</w:t>
      </w:r>
      <w:proofErr w:type="gramEnd"/>
    </w:p>
    <w:p w14:paraId="328444D8" w14:textId="010B3B76" w:rsidR="005D6AC3" w:rsidRPr="008275C3" w:rsidRDefault="005D6AC3" w:rsidP="005D6AC3">
      <w:pPr>
        <w:pStyle w:val="af7"/>
        <w:tabs>
          <w:tab w:val="left" w:pos="567"/>
        </w:tabs>
        <w:ind w:left="0" w:firstLine="568"/>
        <w:contextualSpacing w:val="0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Дополнительные пояснения содержатся в 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>Инструктивно-методических материалах по отдельным вопросам, связанным с применением положений Федерального закона от 6 фе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>в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>раля 2023 г. № 12-ФЗ "О внесении изменений в Федеральный закон "Об общих при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>ципах организации публичной власти в субъектах Российской Федерации" и отдельные законод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>тельные акты Российской Федерации" (</w:t>
      </w:r>
      <w:hyperlink r:id="rId11" w:history="1">
        <w:r w:rsidR="00F034AD"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https://mintrud.gov.ru/ministry/programms/anticorruption/9/instruktivno-metodicheskie-materialy-po-fz</w:t>
        </w:r>
      </w:hyperlink>
      <w:r w:rsidR="00F034AD" w:rsidRPr="008275C3">
        <w:rPr>
          <w:rFonts w:ascii="Times New Roman" w:hAnsi="Times New Roman"/>
          <w:spacing w:val="-6"/>
          <w:sz w:val="28"/>
          <w:szCs w:val="28"/>
        </w:rPr>
        <w:t>).</w:t>
      </w:r>
      <w:proofErr w:type="gramEnd"/>
    </w:p>
    <w:p w14:paraId="517301D2" w14:textId="77777777" w:rsidR="004D5762" w:rsidRPr="008275C3" w:rsidRDefault="00CF22F2" w:rsidP="002937E4">
      <w:pPr>
        <w:pStyle w:val="af7"/>
        <w:numPr>
          <w:ilvl w:val="0"/>
          <w:numId w:val="2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государственными и муниципальными служащими, замещающими должности, включенные в </w:t>
      </w:r>
      <w:hyperlink r:id="rId12" w:tooltip="consultantplus://offline/ref=C9E7374AA1332C6CF9FF0059DC9BC42D7E0C4094E90E8D4E87A0DE0B00JBsBL" w:history="1">
        <w:r w:rsidRPr="008275C3">
          <w:rPr>
            <w:rFonts w:ascii="Times New Roman" w:hAnsi="Times New Roman"/>
            <w:spacing w:val="-6"/>
            <w:sz w:val="28"/>
            <w:szCs w:val="28"/>
          </w:rPr>
          <w:t>перечни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, утвержденные нормативными правовыми актами Российской Фед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рации;</w:t>
      </w:r>
    </w:p>
    <w:p w14:paraId="4419BD5D" w14:textId="07CAB58B" w:rsidR="004D5762" w:rsidRPr="008275C3" w:rsidRDefault="00CF22F2" w:rsidP="002937E4">
      <w:pPr>
        <w:pStyle w:val="af7"/>
        <w:numPr>
          <w:ilvl w:val="0"/>
          <w:numId w:val="2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работниками 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 xml:space="preserve">государственных внебюджетных фондов, </w:t>
      </w:r>
      <w:r w:rsidRPr="008275C3">
        <w:rPr>
          <w:rFonts w:ascii="Times New Roman" w:hAnsi="Times New Roman"/>
          <w:spacing w:val="-6"/>
          <w:sz w:val="28"/>
          <w:szCs w:val="28"/>
        </w:rPr>
        <w:t>государственных корп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раций (компаний), иных организаций, создаваемых Российской Федерацией на основании федеральных законов, 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 xml:space="preserve">публично-правовых компаний, </w:t>
      </w:r>
      <w:r w:rsidRPr="008275C3">
        <w:rPr>
          <w:rFonts w:ascii="Times New Roman" w:hAnsi="Times New Roman"/>
          <w:spacing w:val="-6"/>
          <w:sz w:val="28"/>
          <w:szCs w:val="28"/>
        </w:rPr>
        <w:t>замещающими должн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сти, назначение на которые и освобождение от которых осуществляются Президентом Российской Федер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ции или Правительством Российской Федерации, 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>либо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должности, включенные в перечни, утвержденные нормативными 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 xml:space="preserve">правовыми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актами 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 xml:space="preserve">Российской Федерации, </w:t>
      </w:r>
      <w:r w:rsidR="00891EC4" w:rsidRPr="008275C3">
        <w:rPr>
          <w:rFonts w:ascii="Times New Roman" w:hAnsi="Times New Roman"/>
          <w:spacing w:val="-6"/>
          <w:sz w:val="28"/>
          <w:szCs w:val="28"/>
        </w:rPr>
        <w:t>и (или)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 xml:space="preserve"> нормати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>в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 xml:space="preserve">ными </w:t>
      </w:r>
      <w:r w:rsidR="007A6A13" w:rsidRPr="008275C3">
        <w:rPr>
          <w:rFonts w:ascii="Times New Roman" w:hAnsi="Times New Roman"/>
          <w:spacing w:val="-6"/>
          <w:sz w:val="28"/>
          <w:szCs w:val="28"/>
        </w:rPr>
        <w:t xml:space="preserve">правовыми 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 xml:space="preserve">актами таких </w:t>
      </w:r>
      <w:r w:rsidRPr="008275C3">
        <w:rPr>
          <w:rFonts w:ascii="Times New Roman" w:hAnsi="Times New Roman"/>
          <w:spacing w:val="-6"/>
          <w:sz w:val="28"/>
          <w:szCs w:val="28"/>
        </w:rPr>
        <w:t>фондов, локальными нормативными актами</w:t>
      </w:r>
      <w:r w:rsidR="00F034AD" w:rsidRPr="008275C3">
        <w:rPr>
          <w:rFonts w:ascii="Times New Roman" w:hAnsi="Times New Roman"/>
          <w:spacing w:val="-6"/>
          <w:sz w:val="28"/>
          <w:szCs w:val="28"/>
        </w:rPr>
        <w:t xml:space="preserve"> таких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A6A13" w:rsidRPr="008275C3">
        <w:rPr>
          <w:rFonts w:ascii="Times New Roman" w:hAnsi="Times New Roman"/>
          <w:spacing w:val="-6"/>
          <w:sz w:val="28"/>
          <w:szCs w:val="28"/>
        </w:rPr>
        <w:t>корпор</w:t>
      </w:r>
      <w:r w:rsidR="007A6A13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7A6A13" w:rsidRPr="008275C3">
        <w:rPr>
          <w:rFonts w:ascii="Times New Roman" w:hAnsi="Times New Roman"/>
          <w:spacing w:val="-6"/>
          <w:sz w:val="28"/>
          <w:szCs w:val="28"/>
        </w:rPr>
        <w:t>ций (компаний), организаций</w:t>
      </w:r>
      <w:proofErr w:type="gramEnd"/>
      <w:r w:rsidR="007A6A13" w:rsidRPr="008275C3">
        <w:rPr>
          <w:rFonts w:ascii="Times New Roman" w:hAnsi="Times New Roman"/>
          <w:spacing w:val="-6"/>
          <w:sz w:val="28"/>
          <w:szCs w:val="28"/>
        </w:rPr>
        <w:t>, публично-правовых комп</w:t>
      </w:r>
      <w:r w:rsidR="007A6A13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7A6A13" w:rsidRPr="008275C3">
        <w:rPr>
          <w:rFonts w:ascii="Times New Roman" w:hAnsi="Times New Roman"/>
          <w:spacing w:val="-6"/>
          <w:sz w:val="28"/>
          <w:szCs w:val="28"/>
        </w:rPr>
        <w:t>ний</w:t>
      </w:r>
      <w:r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2A827E17" w14:textId="77777777" w:rsidR="004D5762" w:rsidRPr="008275C3" w:rsidRDefault="00CF22F2" w:rsidP="002937E4">
      <w:pPr>
        <w:pStyle w:val="ConsPlusNormal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spacing w:val="-6"/>
        </w:rPr>
      </w:pPr>
      <w:r w:rsidRPr="008275C3">
        <w:rPr>
          <w:spacing w:val="-6"/>
        </w:rPr>
        <w:t>лицами, замещающими должности членов Совета директоров Центрального ба</w:t>
      </w:r>
      <w:r w:rsidRPr="008275C3">
        <w:rPr>
          <w:spacing w:val="-6"/>
        </w:rPr>
        <w:t>н</w:t>
      </w:r>
      <w:r w:rsidRPr="008275C3">
        <w:rPr>
          <w:spacing w:val="-6"/>
        </w:rPr>
        <w:t xml:space="preserve">ка Российской Федерации, иные должности в Центральном банке Российской Федерации, включенные в </w:t>
      </w:r>
      <w:hyperlink r:id="rId13" w:tooltip="consultantplus://offline/ref=176F7DE9F43BBC5D4BD135AAE1CAD04D0FAF9650A130B33DA87DA13E97FAF95DCF18F97FDC1FE2FAH7g2M" w:history="1">
        <w:r w:rsidRPr="008275C3">
          <w:rPr>
            <w:spacing w:val="-6"/>
          </w:rPr>
          <w:t>перечень</w:t>
        </w:r>
      </w:hyperlink>
      <w:r w:rsidRPr="008275C3">
        <w:rPr>
          <w:spacing w:val="-6"/>
        </w:rPr>
        <w:t>, утвержденный Советом директоров Центрального банка Российской Федерации;</w:t>
      </w:r>
    </w:p>
    <w:p w14:paraId="6B2C0202" w14:textId="77777777" w:rsidR="004D5762" w:rsidRPr="008275C3" w:rsidRDefault="00CF22F2" w:rsidP="002937E4">
      <w:pPr>
        <w:pStyle w:val="af7"/>
        <w:numPr>
          <w:ilvl w:val="0"/>
          <w:numId w:val="2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работниками организаций, создаваемых для выполнения задач, поставленных перед федеральными государственными органами, замещающими отдельные должности на основании трудового договора в данных организациях, включенные в </w:t>
      </w:r>
      <w:hyperlink r:id="rId14" w:tooltip="consultantplus://offline/ref=7F2EEDDD06F168B694690D2DE649735BC9E53CBFC16FEC31087E4E96CAJ2nFL" w:history="1">
        <w:r w:rsidRPr="008275C3">
          <w:rPr>
            <w:rFonts w:ascii="Times New Roman" w:hAnsi="Times New Roman"/>
            <w:spacing w:val="-6"/>
            <w:sz w:val="28"/>
            <w:szCs w:val="28"/>
          </w:rPr>
          <w:t>перечни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, утвержде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ные федеральными государственными органами;</w:t>
      </w:r>
    </w:p>
    <w:p w14:paraId="1255F5C6" w14:textId="77777777" w:rsidR="004D5762" w:rsidRPr="008275C3" w:rsidRDefault="00CF22F2" w:rsidP="002937E4">
      <w:pPr>
        <w:pStyle w:val="af7"/>
        <w:numPr>
          <w:ilvl w:val="0"/>
          <w:numId w:val="2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атаманом Всероссийского казачьего общества и атаманами войсковых казачьих обществ, внесенных в государственный реестр казачьих обществ в Российской Ф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дерации (далее – атаман войскового казачьего общества);</w:t>
      </w:r>
    </w:p>
    <w:p w14:paraId="06C267E7" w14:textId="4075A9A9" w:rsidR="004D5762" w:rsidRPr="008275C3" w:rsidRDefault="00FF63E1" w:rsidP="00FF63E1">
      <w:pPr>
        <w:pStyle w:val="af7"/>
        <w:numPr>
          <w:ilvl w:val="0"/>
          <w:numId w:val="2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главным финансовым уполномоченным и финансовыми уполномоченными в сферах финансовых услуг, руководителем службы обеспечения деятельности финансов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 уполномоченного;</w:t>
      </w:r>
    </w:p>
    <w:p w14:paraId="6B18BA85" w14:textId="77777777" w:rsidR="004D5762" w:rsidRPr="008275C3" w:rsidRDefault="00CF22F2" w:rsidP="00C621E4">
      <w:pPr>
        <w:pStyle w:val="af7"/>
        <w:numPr>
          <w:ilvl w:val="0"/>
          <w:numId w:val="2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иными лицами в соответствии с законодательством Российской Федерации.</w:t>
      </w:r>
    </w:p>
    <w:p w14:paraId="2EB86399" w14:textId="77777777" w:rsidR="004D5762" w:rsidRPr="008275C3" w:rsidRDefault="00CF22F2" w:rsidP="00C621E4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о доходах, об имуществе и обязательствах имущественного характера представляются гражданином, претендующим на замещение (далее – гражданин):</w:t>
      </w:r>
    </w:p>
    <w:p w14:paraId="72D1B1FB" w14:textId="77777777" w:rsidR="004D5762" w:rsidRPr="008275C3" w:rsidRDefault="00CF22F2" w:rsidP="00C621E4">
      <w:pPr>
        <w:pStyle w:val="af7"/>
        <w:numPr>
          <w:ilvl w:val="0"/>
          <w:numId w:val="3"/>
        </w:numPr>
        <w:tabs>
          <w:tab w:val="left" w:pos="0"/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государственной должности Российской Федерации, государственной дол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ности субъекта Российской Федерации, муниципальной должности;</w:t>
      </w:r>
    </w:p>
    <w:p w14:paraId="71A5DC5F" w14:textId="77777777" w:rsidR="004D5762" w:rsidRPr="008275C3" w:rsidRDefault="00CF22F2" w:rsidP="00C621E4">
      <w:pPr>
        <w:pStyle w:val="af7"/>
        <w:numPr>
          <w:ilvl w:val="0"/>
          <w:numId w:val="3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любой должности государственной службы Российской Федерации (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поступа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>щим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на службу);</w:t>
      </w:r>
    </w:p>
    <w:p w14:paraId="030421D3" w14:textId="77777777" w:rsidR="004D5762" w:rsidRPr="008275C3" w:rsidRDefault="00CF22F2" w:rsidP="002937E4">
      <w:pPr>
        <w:pStyle w:val="af7"/>
        <w:numPr>
          <w:ilvl w:val="0"/>
          <w:numId w:val="3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должности муниципальной службы, включенной в перечни, утвержденные но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мативными правовыми актами Российской Федерации;</w:t>
      </w:r>
    </w:p>
    <w:p w14:paraId="50925220" w14:textId="47326EC5" w:rsidR="004D5762" w:rsidRPr="008275C3" w:rsidRDefault="00CF22F2" w:rsidP="002937E4">
      <w:pPr>
        <w:pStyle w:val="af7"/>
        <w:numPr>
          <w:ilvl w:val="0"/>
          <w:numId w:val="3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должности в 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 xml:space="preserve">государственных внебюджетных фондах, </w:t>
      </w:r>
      <w:r w:rsidRPr="008275C3">
        <w:rPr>
          <w:rFonts w:ascii="Times New Roman" w:hAnsi="Times New Roman"/>
          <w:spacing w:val="-6"/>
          <w:sz w:val="28"/>
          <w:szCs w:val="28"/>
        </w:rPr>
        <w:t>государственных корп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рациях (компаниях), иных организациях, создаваемых Российской Федерацией на 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новании федеральных законов,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 xml:space="preserve"> публично-правовых компаниях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назначение на которую и освобожд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ние от которой осуществляется Президентом Российской Федерации или Правительством Российской Федерации, 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>либо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должности, включенной в перечни, утвержденные нормати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ными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 xml:space="preserve"> правовыми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актами 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 xml:space="preserve">Российской Федерации, </w:t>
      </w:r>
      <w:r w:rsidR="007A6A13" w:rsidRPr="008275C3">
        <w:rPr>
          <w:rFonts w:ascii="Times New Roman" w:hAnsi="Times New Roman"/>
          <w:spacing w:val="-6"/>
          <w:sz w:val="28"/>
          <w:szCs w:val="28"/>
        </w:rPr>
        <w:t xml:space="preserve">и (или) 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>нормати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>в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 xml:space="preserve">ными </w:t>
      </w:r>
      <w:r w:rsidR="00891EC4" w:rsidRPr="008275C3">
        <w:rPr>
          <w:rFonts w:ascii="Times New Roman" w:hAnsi="Times New Roman"/>
          <w:spacing w:val="-6"/>
          <w:sz w:val="28"/>
          <w:szCs w:val="28"/>
        </w:rPr>
        <w:t xml:space="preserve">правовыми 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 xml:space="preserve">актами таких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фондов, локальными нормативными актами 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 xml:space="preserve">таких </w:t>
      </w:r>
      <w:r w:rsidR="00891EC4" w:rsidRPr="008275C3">
        <w:rPr>
          <w:rFonts w:ascii="Times New Roman" w:hAnsi="Times New Roman"/>
          <w:spacing w:val="-6"/>
          <w:sz w:val="28"/>
          <w:szCs w:val="28"/>
        </w:rPr>
        <w:t xml:space="preserve">корпораций (компаний), </w:t>
      </w:r>
      <w:r w:rsidRPr="008275C3">
        <w:rPr>
          <w:rFonts w:ascii="Times New Roman" w:hAnsi="Times New Roman"/>
          <w:spacing w:val="-6"/>
          <w:sz w:val="28"/>
          <w:szCs w:val="28"/>
        </w:rPr>
        <w:t>организ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ций</w:t>
      </w:r>
      <w:r w:rsidR="00891EC4" w:rsidRPr="008275C3">
        <w:rPr>
          <w:rFonts w:ascii="Times New Roman" w:hAnsi="Times New Roman"/>
          <w:spacing w:val="-6"/>
          <w:sz w:val="28"/>
          <w:szCs w:val="28"/>
        </w:rPr>
        <w:t>, публично-правовых</w:t>
      </w:r>
      <w:proofErr w:type="gramEnd"/>
      <w:r w:rsidR="00891EC4" w:rsidRPr="008275C3">
        <w:rPr>
          <w:rFonts w:ascii="Times New Roman" w:hAnsi="Times New Roman"/>
          <w:spacing w:val="-6"/>
          <w:sz w:val="28"/>
          <w:szCs w:val="28"/>
        </w:rPr>
        <w:t xml:space="preserve"> компаний</w:t>
      </w:r>
      <w:r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1865717E" w14:textId="77777777" w:rsidR="004D5762" w:rsidRPr="008275C3" w:rsidRDefault="00CF22F2" w:rsidP="002937E4">
      <w:pPr>
        <w:pStyle w:val="af7"/>
        <w:numPr>
          <w:ilvl w:val="0"/>
          <w:numId w:val="3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должности члена Совета директоров Центрального банка Российской Федер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ции, должности в Центральном банке Российской Федерации, включенные в </w:t>
      </w:r>
      <w:hyperlink r:id="rId15" w:tooltip="consultantplus://offline/ref=3743F552A0D416E80BEAF690826125BB530BB097B6A5A5C17137C1E72FF3E91DCF3284BA9D2A6279g3rBM" w:history="1">
        <w:r w:rsidRPr="008275C3">
          <w:rPr>
            <w:rFonts w:ascii="Times New Roman" w:hAnsi="Times New Roman"/>
            <w:spacing w:val="-6"/>
            <w:sz w:val="28"/>
            <w:szCs w:val="28"/>
          </w:rPr>
          <w:t>перечень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, утвержденный Советом директоров Центрального банка Российской Федерации;</w:t>
      </w:r>
    </w:p>
    <w:p w14:paraId="06BFAD6B" w14:textId="77777777" w:rsidR="004D5762" w:rsidRPr="008275C3" w:rsidRDefault="00CF22F2" w:rsidP="002937E4">
      <w:pPr>
        <w:pStyle w:val="af7"/>
        <w:numPr>
          <w:ilvl w:val="0"/>
          <w:numId w:val="3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отдельной должности на основании трудового договора в организациях, создав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емых для выполнения задач, поставленных перед федеральными государственными орган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ми, включенной в </w:t>
      </w:r>
      <w:hyperlink r:id="rId16" w:tooltip="consultantplus://offline/ref=7F2EEDDD06F168B694690D2DE649735BC9E53CBFC16FEC31087E4E96CAJ2nFL" w:history="1">
        <w:r w:rsidRPr="008275C3">
          <w:rPr>
            <w:rFonts w:ascii="Times New Roman" w:hAnsi="Times New Roman"/>
            <w:spacing w:val="-6"/>
            <w:sz w:val="28"/>
            <w:szCs w:val="28"/>
          </w:rPr>
          <w:t>перечни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, утвержденные федеральными государственными орг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нами;</w:t>
      </w:r>
    </w:p>
    <w:p w14:paraId="026C8FA8" w14:textId="77777777" w:rsidR="004D5762" w:rsidRPr="008275C3" w:rsidRDefault="00CF22F2" w:rsidP="002937E4">
      <w:pPr>
        <w:pStyle w:val="af7"/>
        <w:numPr>
          <w:ilvl w:val="0"/>
          <w:numId w:val="3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должности атамана войскового казачьего общества (атаманом войскового каз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чьего общества, избранным высшим органом управления войскового казачьего общ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ства при внесении Президенту Российской Федерации представления об утверждении атамана во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скового казачьего общества) и атамана Всероссийского казачьего общества;</w:t>
      </w:r>
    </w:p>
    <w:p w14:paraId="19CFD2D6" w14:textId="28BBC807" w:rsidR="004D5762" w:rsidRPr="008275C3" w:rsidRDefault="00FF63E1" w:rsidP="00FF63E1">
      <w:pPr>
        <w:pStyle w:val="af7"/>
        <w:numPr>
          <w:ilvl w:val="0"/>
          <w:numId w:val="3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должности главного финансового уполномоченного, финансового уполномоче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ного в сферах финансовых услуг, руководителя службы обеспечения деятельности финанс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вого уполномоченного;</w:t>
      </w:r>
    </w:p>
    <w:p w14:paraId="54D81510" w14:textId="77777777" w:rsidR="004D5762" w:rsidRPr="008275C3" w:rsidRDefault="00CF22F2" w:rsidP="002937E4">
      <w:pPr>
        <w:pStyle w:val="af7"/>
        <w:numPr>
          <w:ilvl w:val="0"/>
          <w:numId w:val="3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иных должностей в соответствии с законодательством Российской Федер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ции.</w:t>
      </w:r>
    </w:p>
    <w:p w14:paraId="00ACF5EF" w14:textId="77777777" w:rsidR="004D5762" w:rsidRPr="008275C3" w:rsidRDefault="00CF22F2" w:rsidP="00610EEC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Законами субъектов Российской Федерации могут быть установлены иные особе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ности представления Сведений (например, установление обязанности для граждан, пр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тендующих на замещение муниципальной должности, должности главы местной администрации по ко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тракту, в течение определенного периода со дня наделения полномочиями по должности (назначения, избрания на должность) представить Сведения в утве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жденном порядке).</w:t>
      </w:r>
    </w:p>
    <w:p w14:paraId="5751C9AD" w14:textId="1C693EB4" w:rsidR="00610EEC" w:rsidRPr="008275C3" w:rsidRDefault="00610EEC" w:rsidP="00610EEC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Г</w:t>
      </w:r>
      <w:r w:rsidR="00DB6232" w:rsidRPr="008275C3">
        <w:rPr>
          <w:rFonts w:ascii="Times New Roman" w:hAnsi="Times New Roman"/>
          <w:spacing w:val="-6"/>
          <w:sz w:val="28"/>
          <w:szCs w:val="28"/>
        </w:rPr>
        <w:t>осударственный г</w:t>
      </w:r>
      <w:r w:rsidRPr="008275C3">
        <w:rPr>
          <w:rFonts w:ascii="Times New Roman" w:hAnsi="Times New Roman"/>
          <w:spacing w:val="-6"/>
          <w:sz w:val="28"/>
          <w:szCs w:val="28"/>
        </w:rPr>
        <w:t>ражданский служащий</w:t>
      </w:r>
      <w:r w:rsidRPr="008275C3">
        <w:rPr>
          <w:rFonts w:ascii="Times New Roman" w:hAnsi="Times New Roman"/>
          <w:spacing w:val="-6"/>
          <w:sz w:val="28"/>
        </w:rPr>
        <w:t xml:space="preserve"> Российской Федерации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и гражданин, претендующие на включение в федеральный кадровый резерв </w:t>
      </w:r>
      <w:r w:rsidR="001B3826" w:rsidRPr="008275C3">
        <w:rPr>
          <w:rFonts w:ascii="Times New Roman" w:hAnsi="Times New Roman"/>
          <w:spacing w:val="-6"/>
          <w:sz w:val="28"/>
          <w:szCs w:val="28"/>
        </w:rPr>
        <w:t>на государственной гражда</w:t>
      </w:r>
      <w:r w:rsidR="001B3826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1B3826" w:rsidRPr="008275C3">
        <w:rPr>
          <w:rFonts w:ascii="Times New Roman" w:hAnsi="Times New Roman"/>
          <w:spacing w:val="-6"/>
          <w:sz w:val="28"/>
          <w:szCs w:val="28"/>
        </w:rPr>
        <w:t>ской службе</w:t>
      </w:r>
      <w:r w:rsidR="001B3826" w:rsidRPr="008275C3">
        <w:rPr>
          <w:rFonts w:ascii="Times New Roman" w:hAnsi="Times New Roman"/>
          <w:spacing w:val="-6"/>
          <w:sz w:val="28"/>
        </w:rPr>
        <w:t xml:space="preserve"> Российской Федерации</w:t>
      </w:r>
      <w:r w:rsidR="00B329CD" w:rsidRPr="008275C3">
        <w:rPr>
          <w:rFonts w:ascii="Times New Roman" w:hAnsi="Times New Roman"/>
          <w:spacing w:val="-6"/>
          <w:sz w:val="28"/>
        </w:rPr>
        <w:t xml:space="preserve"> (далее – федеральный кадровый резерв)</w:t>
      </w:r>
      <w:r w:rsidRPr="008275C3">
        <w:rPr>
          <w:rFonts w:ascii="Times New Roman" w:hAnsi="Times New Roman"/>
          <w:spacing w:val="-6"/>
          <w:sz w:val="28"/>
          <w:szCs w:val="28"/>
        </w:rPr>
        <w:t>, пре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ставляют Сведения при рассмотрении вопроса о включении в </w:t>
      </w:r>
      <w:r w:rsidR="00D450E9" w:rsidRPr="008275C3">
        <w:rPr>
          <w:rFonts w:ascii="Times New Roman" w:hAnsi="Times New Roman"/>
          <w:spacing w:val="-6"/>
          <w:sz w:val="28"/>
          <w:szCs w:val="28"/>
        </w:rPr>
        <w:t xml:space="preserve">названный резерв </w:t>
      </w:r>
      <w:r w:rsidR="001B3826" w:rsidRPr="008275C3">
        <w:rPr>
          <w:rFonts w:ascii="Times New Roman" w:hAnsi="Times New Roman"/>
          <w:spacing w:val="-6"/>
          <w:sz w:val="28"/>
          <w:szCs w:val="28"/>
        </w:rPr>
        <w:t>согласно Указу През</w:t>
      </w:r>
      <w:r w:rsidR="001B3826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1B3826" w:rsidRPr="008275C3">
        <w:rPr>
          <w:rFonts w:ascii="Times New Roman" w:hAnsi="Times New Roman"/>
          <w:spacing w:val="-6"/>
          <w:sz w:val="28"/>
          <w:szCs w:val="28"/>
        </w:rPr>
        <w:t>дента Российской Федерации от 22</w:t>
      </w:r>
      <w:r w:rsidR="004F3220" w:rsidRPr="008275C3">
        <w:rPr>
          <w:rFonts w:ascii="Times New Roman" w:hAnsi="Times New Roman"/>
          <w:spacing w:val="-6"/>
          <w:sz w:val="28"/>
          <w:szCs w:val="28"/>
        </w:rPr>
        <w:t> </w:t>
      </w:r>
      <w:r w:rsidR="001B3826" w:rsidRPr="008275C3">
        <w:rPr>
          <w:rFonts w:ascii="Times New Roman" w:hAnsi="Times New Roman"/>
          <w:spacing w:val="-6"/>
          <w:sz w:val="28"/>
          <w:szCs w:val="28"/>
        </w:rPr>
        <w:t>января 2024 г. № 61 "О федеральном кадровом резерве на государственной гражданской службе Российской Федерации"</w:t>
      </w:r>
      <w:r w:rsidR="00250785" w:rsidRPr="008275C3">
        <w:rPr>
          <w:rFonts w:ascii="Times New Roman" w:hAnsi="Times New Roman"/>
          <w:spacing w:val="-6"/>
          <w:sz w:val="28"/>
          <w:szCs w:val="28"/>
        </w:rPr>
        <w:t xml:space="preserve"> (далее – Указ Президента Ро</w:t>
      </w:r>
      <w:r w:rsidR="00250785" w:rsidRPr="008275C3">
        <w:rPr>
          <w:rFonts w:ascii="Times New Roman" w:hAnsi="Times New Roman"/>
          <w:spacing w:val="-6"/>
          <w:sz w:val="28"/>
          <w:szCs w:val="28"/>
        </w:rPr>
        <w:t>с</w:t>
      </w:r>
      <w:r w:rsidR="00250785" w:rsidRPr="008275C3">
        <w:rPr>
          <w:rFonts w:ascii="Times New Roman" w:hAnsi="Times New Roman"/>
          <w:spacing w:val="-6"/>
          <w:sz w:val="28"/>
          <w:szCs w:val="28"/>
        </w:rPr>
        <w:t>сийской Федерации</w:t>
      </w:r>
      <w:proofErr w:type="gramEnd"/>
      <w:r w:rsidR="00250785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B95D54" w:rsidRPr="008275C3">
        <w:rPr>
          <w:rFonts w:ascii="Times New Roman" w:hAnsi="Times New Roman"/>
          <w:spacing w:val="-6"/>
          <w:sz w:val="28"/>
          <w:szCs w:val="28"/>
        </w:rPr>
        <w:br/>
      </w:r>
      <w:r w:rsidR="00250785" w:rsidRPr="008275C3">
        <w:rPr>
          <w:rFonts w:ascii="Times New Roman" w:hAnsi="Times New Roman"/>
          <w:spacing w:val="-6"/>
          <w:sz w:val="28"/>
          <w:szCs w:val="28"/>
        </w:rPr>
        <w:t>№ 61)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69A9D75A" w14:textId="74D058D9" w:rsidR="00250785" w:rsidRPr="008275C3" w:rsidRDefault="00250785" w:rsidP="00250785">
      <w:pPr>
        <w:pStyle w:val="af7"/>
        <w:tabs>
          <w:tab w:val="left" w:pos="1134"/>
        </w:tabs>
        <w:ind w:left="0" w:firstLine="567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При заполнении с использованием </w:t>
      </w:r>
      <w:r w:rsidR="00BF0245"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специального программного обеспечения "Справки БК" (далее – СПО "Справки БК") 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титульного листа справки в строке "</w:t>
      </w:r>
      <w:r w:rsidR="00A67E99" w:rsidRPr="008275C3">
        <w:rPr>
          <w:rFonts w:ascii="Times New Roman" w:hAnsi="Times New Roman"/>
          <w:color w:val="000000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связи</w:t>
      </w:r>
      <w:proofErr w:type="gramEnd"/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с чем подается справка" рекомендуется выбрать "иное" и указать, что лицо претендует на включение в фед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ральный кадровый резерв.</w:t>
      </w:r>
    </w:p>
    <w:p w14:paraId="188F9A36" w14:textId="77ED8280" w:rsidR="00250785" w:rsidRPr="008275C3" w:rsidRDefault="00250785" w:rsidP="00E7489B">
      <w:pPr>
        <w:tabs>
          <w:tab w:val="left" w:pos="1843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При выборе отчетного периода необходимо исходить из того, что </w:t>
      </w:r>
      <w:r w:rsidRPr="008275C3">
        <w:rPr>
          <w:rFonts w:ascii="Times New Roman" w:hAnsi="Times New Roman"/>
          <w:spacing w:val="-6"/>
          <w:sz w:val="28"/>
          <w:szCs w:val="28"/>
        </w:rPr>
        <w:t>сведения о доходах представляются за календарный год, предшествующий году представления докуме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тов для включения в федеральный кадровый резерв, а сведения об имуществе и обязательствах им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щественного характера – по состоянию на первое число месяца, предш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ствующего месяцу представления таких документов (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пункт 4 Положения </w:t>
      </w:r>
      <w:r w:rsidRPr="008275C3">
        <w:rPr>
          <w:rFonts w:ascii="Times New Roman" w:hAnsi="Times New Roman"/>
          <w:spacing w:val="-6"/>
          <w:sz w:val="28"/>
          <w:szCs w:val="28"/>
        </w:rPr>
        <w:t>о порядке представления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ственными гражданскими служащими Российской Федерации, гражданами Российской Ф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дерации, претендующими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на включение в федеральный ка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ровый резерв на государственной гражданской службе Российской Федерации, сведений о доходах, об имуществе и обязател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ствах имущественного характера и о порядке осуществления проверки достоверности и по</w:t>
      </w:r>
      <w:r w:rsidRPr="008275C3">
        <w:rPr>
          <w:rFonts w:ascii="Times New Roman" w:hAnsi="Times New Roman"/>
          <w:spacing w:val="-6"/>
          <w:sz w:val="28"/>
          <w:szCs w:val="28"/>
        </w:rPr>
        <w:t>л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ноты представленных сведений, утвержденн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 Указом Президента Российский Федерации № 61</w:t>
      </w:r>
      <w:r w:rsidR="005F28D2" w:rsidRPr="008275C3">
        <w:rPr>
          <w:rFonts w:ascii="Times New Roman" w:hAnsi="Times New Roman"/>
          <w:spacing w:val="-6"/>
          <w:sz w:val="28"/>
          <w:szCs w:val="28"/>
        </w:rPr>
        <w:t xml:space="preserve"> (далее – Положение, </w:t>
      </w:r>
      <w:r w:rsidR="003155CF" w:rsidRPr="008275C3">
        <w:rPr>
          <w:rFonts w:ascii="Times New Roman" w:hAnsi="Times New Roman"/>
          <w:spacing w:val="-6"/>
          <w:sz w:val="28"/>
          <w:szCs w:val="28"/>
        </w:rPr>
        <w:t>утвержденное</w:t>
      </w:r>
      <w:r w:rsidR="005F28D2" w:rsidRPr="008275C3">
        <w:rPr>
          <w:rFonts w:ascii="Times New Roman" w:hAnsi="Times New Roman"/>
          <w:spacing w:val="-6"/>
          <w:sz w:val="28"/>
          <w:szCs w:val="28"/>
        </w:rPr>
        <w:t xml:space="preserve"> Указом Президента Российский Федерации № 61</w:t>
      </w:r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3CFB87A5" w14:textId="6DB46A80" w:rsidR="00250785" w:rsidRPr="008275C3" w:rsidRDefault="00B329CD" w:rsidP="00E7489B">
      <w:pPr>
        <w:tabs>
          <w:tab w:val="left" w:pos="1843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Если лицо, претендующее на включение в федеральный кадровый резерв, по иным 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нованиям уже представило справки за календарный год, предшествующий году представл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ния документов для включения в федеральный кадровый резерв, то дополнительно предста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лять справк</w:t>
      </w:r>
      <w:r w:rsidR="00766DAF"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соответствии с указанным выше положениями не требуется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 xml:space="preserve">, в том числе в случае, </w:t>
      </w:r>
      <w:r w:rsidR="001522AB" w:rsidRPr="008275C3">
        <w:rPr>
          <w:rFonts w:ascii="Times New Roman" w:hAnsi="Times New Roman"/>
          <w:spacing w:val="-6"/>
          <w:sz w:val="28"/>
          <w:szCs w:val="28"/>
        </w:rPr>
        <w:t>если семейное положение лица, претендующего на включение в федеральный кадр</w:t>
      </w:r>
      <w:r w:rsidR="001522AB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1522AB" w:rsidRPr="008275C3">
        <w:rPr>
          <w:rFonts w:ascii="Times New Roman" w:hAnsi="Times New Roman"/>
          <w:spacing w:val="-6"/>
          <w:sz w:val="28"/>
          <w:szCs w:val="28"/>
        </w:rPr>
        <w:t>вый резер</w:t>
      </w:r>
      <w:r w:rsidR="00053CA4" w:rsidRPr="008275C3">
        <w:rPr>
          <w:rFonts w:ascii="Times New Roman" w:hAnsi="Times New Roman"/>
          <w:spacing w:val="-6"/>
          <w:sz w:val="28"/>
          <w:szCs w:val="28"/>
        </w:rPr>
        <w:t xml:space="preserve">в, 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изменилось</w:t>
      </w:r>
      <w:r w:rsidR="00053CA4" w:rsidRPr="008275C3">
        <w:rPr>
          <w:rFonts w:ascii="Times New Roman" w:hAnsi="Times New Roman"/>
          <w:spacing w:val="-6"/>
          <w:sz w:val="28"/>
          <w:szCs w:val="28"/>
        </w:rPr>
        <w:t xml:space="preserve"> (например, заключен брак</w:t>
      </w:r>
      <w:proofErr w:type="gramEnd"/>
      <w:r w:rsidR="00053CA4" w:rsidRPr="008275C3">
        <w:rPr>
          <w:rFonts w:ascii="Times New Roman" w:hAnsi="Times New Roman"/>
          <w:spacing w:val="-6"/>
          <w:sz w:val="28"/>
          <w:szCs w:val="28"/>
        </w:rPr>
        <w:t>) с момента предста</w:t>
      </w:r>
      <w:r w:rsidR="001522AB" w:rsidRPr="008275C3">
        <w:rPr>
          <w:rFonts w:ascii="Times New Roman" w:hAnsi="Times New Roman"/>
          <w:spacing w:val="-6"/>
          <w:sz w:val="28"/>
          <w:szCs w:val="28"/>
        </w:rPr>
        <w:t>в</w:t>
      </w:r>
      <w:r w:rsidR="00053CA4" w:rsidRPr="008275C3">
        <w:rPr>
          <w:rFonts w:ascii="Times New Roman" w:hAnsi="Times New Roman"/>
          <w:spacing w:val="-6"/>
          <w:sz w:val="28"/>
          <w:szCs w:val="28"/>
        </w:rPr>
        <w:t>л</w:t>
      </w:r>
      <w:r w:rsidR="001522AB" w:rsidRPr="008275C3">
        <w:rPr>
          <w:rFonts w:ascii="Times New Roman" w:hAnsi="Times New Roman"/>
          <w:spacing w:val="-6"/>
          <w:sz w:val="28"/>
          <w:szCs w:val="28"/>
        </w:rPr>
        <w:t xml:space="preserve">ения </w:t>
      </w:r>
      <w:r w:rsidR="00053CA4" w:rsidRPr="008275C3">
        <w:rPr>
          <w:rFonts w:ascii="Times New Roman" w:hAnsi="Times New Roman"/>
          <w:spacing w:val="-6"/>
          <w:sz w:val="28"/>
          <w:szCs w:val="28"/>
        </w:rPr>
        <w:t>справки по иным основаниям</w:t>
      </w:r>
      <w:r w:rsidR="00DB4CDE"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7AAA093A" w14:textId="77777777" w:rsidR="000D2B94" w:rsidRPr="008275C3" w:rsidRDefault="000D2B94" w:rsidP="00083EBD">
      <w:pPr>
        <w:tabs>
          <w:tab w:val="left" w:pos="1134"/>
        </w:tabs>
        <w:ind w:firstLine="567"/>
        <w:rPr>
          <w:rFonts w:ascii="Times New Roman" w:hAnsi="Times New Roman"/>
          <w:b/>
          <w:spacing w:val="-6"/>
          <w:sz w:val="28"/>
          <w:szCs w:val="28"/>
        </w:rPr>
      </w:pPr>
    </w:p>
    <w:p w14:paraId="6830F226" w14:textId="77777777" w:rsidR="000D2B94" w:rsidRPr="008275C3" w:rsidRDefault="000D2B94" w:rsidP="00083EBD">
      <w:pPr>
        <w:tabs>
          <w:tab w:val="left" w:pos="1134"/>
        </w:tabs>
        <w:ind w:firstLine="567"/>
        <w:rPr>
          <w:rFonts w:ascii="Times New Roman" w:hAnsi="Times New Roman"/>
          <w:b/>
          <w:spacing w:val="-6"/>
          <w:sz w:val="28"/>
          <w:szCs w:val="28"/>
        </w:rPr>
      </w:pPr>
    </w:p>
    <w:p w14:paraId="32665F8C" w14:textId="41A8609D" w:rsidR="00610EEC" w:rsidRPr="008275C3" w:rsidRDefault="00610EEC" w:rsidP="00083EBD">
      <w:pPr>
        <w:tabs>
          <w:tab w:val="left" w:pos="1134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Обязательность представления Сведений </w:t>
      </w:r>
    </w:p>
    <w:p w14:paraId="0663939D" w14:textId="22B07387" w:rsidR="004D5762" w:rsidRPr="008275C3" w:rsidRDefault="00421C65" w:rsidP="00083EBD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  <w:highlight w:val="yellow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Л</w:t>
      </w:r>
      <w:r w:rsidR="00466E69" w:rsidRPr="008275C3">
        <w:rPr>
          <w:rFonts w:ascii="Times New Roman" w:hAnsi="Times New Roman"/>
          <w:spacing w:val="-6"/>
          <w:sz w:val="28"/>
          <w:szCs w:val="28"/>
        </w:rPr>
        <w:t>иц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466E69" w:rsidRPr="008275C3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891356" w:rsidRPr="008275C3">
        <w:rPr>
          <w:rFonts w:ascii="Times New Roman" w:hAnsi="Times New Roman"/>
          <w:spacing w:val="-6"/>
          <w:sz w:val="28"/>
          <w:szCs w:val="28"/>
        </w:rPr>
        <w:t>претендующи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E87BAA" w:rsidRPr="008275C3">
        <w:rPr>
          <w:rFonts w:ascii="Times New Roman" w:hAnsi="Times New Roman"/>
          <w:spacing w:val="-6"/>
          <w:sz w:val="28"/>
          <w:szCs w:val="28"/>
        </w:rPr>
        <w:t xml:space="preserve"> на замещение</w:t>
      </w:r>
      <w:r w:rsidR="00891356" w:rsidRPr="008275C3">
        <w:rPr>
          <w:rFonts w:ascii="Times New Roman" w:hAnsi="Times New Roman"/>
          <w:spacing w:val="-6"/>
          <w:sz w:val="28"/>
          <w:szCs w:val="28"/>
        </w:rPr>
        <w:t xml:space="preserve"> и (или) 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замещающи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муниципальные должн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сти, 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 xml:space="preserve">должности государственной 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 xml:space="preserve">гражданской 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 xml:space="preserve">службы </w:t>
      </w:r>
      <w:r w:rsidR="00DD614B" w:rsidRPr="008275C3">
        <w:rPr>
          <w:rFonts w:ascii="Times New Roman" w:hAnsi="Times New Roman"/>
          <w:spacing w:val="-6"/>
          <w:sz w:val="28"/>
          <w:szCs w:val="28"/>
        </w:rPr>
        <w:t xml:space="preserve">субъектов 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>Российской Федерации, м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>у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 xml:space="preserve">ниципальной службы 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на территориях Донецкой Народной Республики, Л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у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ганской Народной Республики, Запорожской области, Херсонской области</w:t>
      </w:r>
      <w:r w:rsidR="00891356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исходя из положений федеральных конституционных законов от 4 октября 2022 г. № 5-ФКЗ "О принятии в Российскую Федер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цию Донецкой Народной Республики и образовании в с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ставе Российской Федерации нового субъекта - Донецкой Народной</w:t>
      </w:r>
      <w:proofErr w:type="gramEnd"/>
      <w:r w:rsidR="00032299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="00032299" w:rsidRPr="008275C3">
        <w:rPr>
          <w:rFonts w:ascii="Times New Roman" w:hAnsi="Times New Roman"/>
          <w:spacing w:val="-6"/>
          <w:sz w:val="28"/>
          <w:szCs w:val="28"/>
        </w:rPr>
        <w:t>Республики", от 4 октября 2022 г. № 6-ФКЗ "О принятии в Российскую Федерацию Луганской Народной Республики и образовании в составе Росси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й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ской Федерации нового субъекта - Луганской Народной Республики", от 4 октября 2022 г. № 7-ФКЗ "О принятии в Российскую Фед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рацию Запорожской области и образовании в составе Российской Федерации нового субъекта - Запорожской области", от 4 октября 2022 г. № 8-ФКЗ "О принятии в Российскую Федерацию</w:t>
      </w:r>
      <w:proofErr w:type="gramEnd"/>
      <w:r w:rsidR="00032299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="00032299" w:rsidRPr="008275C3">
        <w:rPr>
          <w:rFonts w:ascii="Times New Roman" w:hAnsi="Times New Roman"/>
          <w:spacing w:val="-6"/>
          <w:sz w:val="28"/>
          <w:szCs w:val="28"/>
        </w:rPr>
        <w:t>Херсонской области и образовании в составе Российской Федерации нового субъекта - Херсонской области" и</w:t>
      </w:r>
      <w:r w:rsidR="00D01274" w:rsidRPr="008275C3">
        <w:rPr>
          <w:rFonts w:ascii="Times New Roman" w:hAnsi="Times New Roman"/>
          <w:spacing w:val="-6"/>
          <w:sz w:val="28"/>
          <w:szCs w:val="28"/>
        </w:rPr>
        <w:t xml:space="preserve"> Указа Президента Росси</w:t>
      </w:r>
      <w:r w:rsidR="00D01274" w:rsidRPr="008275C3">
        <w:rPr>
          <w:rFonts w:ascii="Times New Roman" w:hAnsi="Times New Roman"/>
          <w:spacing w:val="-6"/>
          <w:sz w:val="28"/>
          <w:szCs w:val="28"/>
        </w:rPr>
        <w:t>й</w:t>
      </w:r>
      <w:r w:rsidR="00D01274" w:rsidRPr="008275C3">
        <w:rPr>
          <w:rFonts w:ascii="Times New Roman" w:hAnsi="Times New Roman"/>
          <w:spacing w:val="-6"/>
          <w:sz w:val="28"/>
          <w:szCs w:val="28"/>
        </w:rPr>
        <w:t xml:space="preserve">ской Федерации от 6 декабря 2022 г. № 886 </w:t>
      </w:r>
      <w:r w:rsidR="00D01274" w:rsidRPr="008275C3">
        <w:rPr>
          <w:rFonts w:ascii="Times New Roman" w:hAnsi="Times New Roman"/>
          <w:spacing w:val="-6"/>
          <w:sz w:val="28"/>
          <w:szCs w:val="28"/>
          <w:highlight w:val="yellow"/>
        </w:rPr>
        <w:t>"Об особенностях замещения государственных и муниципальных должностей, должностей государственной и муниципальной службы на те</w:t>
      </w:r>
      <w:r w:rsidR="00D01274" w:rsidRPr="008275C3">
        <w:rPr>
          <w:rFonts w:ascii="Times New Roman" w:hAnsi="Times New Roman"/>
          <w:spacing w:val="-6"/>
          <w:sz w:val="28"/>
          <w:szCs w:val="28"/>
          <w:highlight w:val="yellow"/>
        </w:rPr>
        <w:t>р</w:t>
      </w:r>
      <w:r w:rsidR="00D01274" w:rsidRPr="008275C3">
        <w:rPr>
          <w:rFonts w:ascii="Times New Roman" w:hAnsi="Times New Roman"/>
          <w:spacing w:val="-6"/>
          <w:sz w:val="28"/>
          <w:szCs w:val="28"/>
          <w:highlight w:val="yellow"/>
        </w:rPr>
        <w:t>риториях Д</w:t>
      </w:r>
      <w:r w:rsidR="00D01274" w:rsidRPr="008275C3">
        <w:rPr>
          <w:rFonts w:ascii="Times New Roman" w:hAnsi="Times New Roman"/>
          <w:spacing w:val="-6"/>
          <w:sz w:val="28"/>
          <w:szCs w:val="28"/>
          <w:highlight w:val="yellow"/>
        </w:rPr>
        <w:t>о</w:t>
      </w:r>
      <w:r w:rsidR="00D01274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нецкой Народной Республики, Луганской Народной Республики, Запорожской области и Херсонской области" 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не</w:t>
      </w:r>
      <w:r w:rsidR="00466E69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представ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ляют</w:t>
      </w:r>
      <w:r w:rsidR="00466E69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Сведения в рамках декларационной камп</w:t>
      </w:r>
      <w:r w:rsidR="00466E69" w:rsidRPr="008275C3">
        <w:rPr>
          <w:rFonts w:ascii="Times New Roman" w:hAnsi="Times New Roman"/>
          <w:spacing w:val="-6"/>
          <w:sz w:val="28"/>
          <w:szCs w:val="28"/>
          <w:highlight w:val="yellow"/>
        </w:rPr>
        <w:t>а</w:t>
      </w:r>
      <w:r w:rsidR="00466E69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нии </w:t>
      </w:r>
      <w:r w:rsidR="00F613D3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2025 </w:t>
      </w:r>
      <w:r w:rsidR="00466E69" w:rsidRPr="008275C3">
        <w:rPr>
          <w:rFonts w:ascii="Times New Roman" w:hAnsi="Times New Roman"/>
          <w:spacing w:val="-6"/>
          <w:sz w:val="28"/>
          <w:szCs w:val="28"/>
          <w:highlight w:val="yellow"/>
        </w:rPr>
        <w:t>года</w:t>
      </w:r>
      <w:r w:rsidR="00CF22F2" w:rsidRPr="008275C3">
        <w:rPr>
          <w:rFonts w:ascii="Times New Roman" w:hAnsi="Times New Roman"/>
          <w:spacing w:val="-6"/>
          <w:sz w:val="28"/>
          <w:szCs w:val="28"/>
          <w:highlight w:val="yellow"/>
        </w:rPr>
        <w:t>.</w:t>
      </w:r>
      <w:proofErr w:type="gramEnd"/>
    </w:p>
    <w:p w14:paraId="0F5E1BF3" w14:textId="664CB5BE" w:rsidR="004D5762" w:rsidRPr="008275C3" w:rsidRDefault="00CF22F2" w:rsidP="00610EEC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Сведения о доходах, об имуществе и обязательствах имущественного характера представляются федеральным государственным служащим, замещающим должность гос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дарственной службы, не предусмотренную </w:t>
      </w:r>
      <w:hyperlink r:id="rId17" w:tooltip="consultantplus://offline/ref=33E7B6DD529722622844D6F9EBC8DBA03B3FAEDA9118A1613233FFF35FCD6ECFCAED66496D73EC2Di9vDO" w:history="1">
        <w:r w:rsidRPr="008275C3">
          <w:rPr>
            <w:rFonts w:ascii="Times New Roman" w:hAnsi="Times New Roman"/>
            <w:spacing w:val="-6"/>
            <w:sz w:val="28"/>
            <w:szCs w:val="28"/>
          </w:rPr>
          <w:t>перечнем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 xml:space="preserve"> должностей, утвержденным Указом Президента Российской Федерации от 18 мая 2009 г. № 557 "Об утверждении перечня дол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ностей федеральной государственной службы, при замещении которых федеральные гос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дарственные служащие обязаны представлять сведения о своих доходах, об имуществе и об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зательствах имущественного характера, а также сведения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о доходах, об имуществе и обяз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тельствах имущественного характера своих супруги (супруга) и нес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вершеннолетних детей", и претендующим на замещение должности государственной службы в данном государстве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ном органе, предусмотренной этим перечнем. </w:t>
      </w:r>
    </w:p>
    <w:p w14:paraId="2862E2FA" w14:textId="23201F87" w:rsidR="00945AD8" w:rsidRPr="008275C3" w:rsidRDefault="000315CC" w:rsidP="00945AD8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В период проведения специальной военной операции и до издания соответству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щих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нормативных правовых актов Российской Федерации в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оеннослужащие, сотрудники о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р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ганов внутренних дел Российской Федерации, лица, проходящие службу в войсках наци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нальной гвардии Российской Федерации и имеющие специальные звания полиции, сотру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д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ники уголовно-исполнительной системы Российской Федерации и Сле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д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ственного комитета Российской Федерации</w:t>
      </w:r>
      <w:r w:rsidR="00421C65" w:rsidRPr="008275C3">
        <w:rPr>
          <w:rFonts w:ascii="Times New Roman" w:hAnsi="Times New Roman"/>
          <w:spacing w:val="-6"/>
          <w:sz w:val="28"/>
          <w:szCs w:val="28"/>
        </w:rPr>
        <w:t xml:space="preserve"> (далее – военнослужащие, сотрудники</w:t>
      </w:r>
      <w:r w:rsidR="00BB6F00" w:rsidRPr="008275C3">
        <w:rPr>
          <w:rFonts w:ascii="Times New Roman" w:hAnsi="Times New Roman"/>
          <w:spacing w:val="-6"/>
          <w:sz w:val="28"/>
          <w:szCs w:val="28"/>
        </w:rPr>
        <w:t xml:space="preserve"> и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421C65" w:rsidRPr="008275C3">
        <w:rPr>
          <w:rFonts w:ascii="Times New Roman" w:hAnsi="Times New Roman"/>
          <w:spacing w:val="-6"/>
          <w:sz w:val="28"/>
          <w:szCs w:val="28"/>
        </w:rPr>
        <w:t>лица)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, замещающие должн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сти федеральной государственной службы, не предусмотре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ные</w:t>
      </w:r>
      <w:r w:rsidR="00945AD8" w:rsidRPr="008275C3">
        <w:rPr>
          <w:rFonts w:ascii="Times New Roman" w:hAnsi="Times New Roman"/>
          <w:spacing w:val="-6"/>
          <w:sz w:val="28"/>
          <w:szCs w:val="28"/>
        </w:rPr>
        <w:t xml:space="preserve"> соответствующим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45AD8" w:rsidRPr="008275C3">
        <w:rPr>
          <w:rFonts w:ascii="Times New Roman" w:hAnsi="Times New Roman"/>
          <w:spacing w:val="-6"/>
          <w:sz w:val="28"/>
          <w:szCs w:val="28"/>
        </w:rPr>
        <w:t>перечнем</w:t>
      </w:r>
      <w:proofErr w:type="gramEnd"/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lastRenderedPageBreak/>
        <w:t>должностей</w:t>
      </w:r>
      <w:r w:rsidR="00FC0BED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45AD8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 претендующие </w:t>
      </w:r>
      <w:r w:rsidR="00945AD8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а замещение должностей </w:t>
      </w:r>
      <w:r w:rsidR="00945AD8" w:rsidRPr="008275C3">
        <w:rPr>
          <w:rFonts w:ascii="Times New Roman" w:hAnsi="Times New Roman"/>
          <w:spacing w:val="-6"/>
          <w:sz w:val="28"/>
          <w:szCs w:val="28"/>
        </w:rPr>
        <w:t>ф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едеральной государственной службы, предусмотренных </w:t>
      </w:r>
      <w:r w:rsidR="00945AD8" w:rsidRPr="008275C3">
        <w:rPr>
          <w:rFonts w:ascii="Times New Roman" w:hAnsi="Times New Roman"/>
          <w:spacing w:val="-6"/>
          <w:sz w:val="28"/>
          <w:szCs w:val="28"/>
        </w:rPr>
        <w:t xml:space="preserve">таким перечнем, </w:t>
      </w:r>
      <w:r w:rsidR="00FC0BED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е предста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в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ляют </w:t>
      </w:r>
      <w:r w:rsidR="00945AD8" w:rsidRPr="008275C3">
        <w:rPr>
          <w:rFonts w:ascii="Times New Roman" w:hAnsi="Times New Roman"/>
          <w:spacing w:val="-6"/>
          <w:sz w:val="28"/>
          <w:szCs w:val="28"/>
        </w:rPr>
        <w:t>С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ведения в случае если:</w:t>
      </w:r>
    </w:p>
    <w:p w14:paraId="74AA5AA9" w14:textId="5FF7D6B5" w:rsidR="0095434F" w:rsidRPr="008275C3" w:rsidRDefault="0095434F" w:rsidP="00421C65">
      <w:pPr>
        <w:pStyle w:val="af7"/>
        <w:numPr>
          <w:ilvl w:val="1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  <w:highlight w:val="yellow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такие военнослужащие, сотрудники</w:t>
      </w:r>
      <w:r w:rsidR="00BB6F00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и</w:t>
      </w:r>
      <w:r w:rsidR="005C1C7A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лица принимают</w:t>
      </w:r>
      <w:r w:rsidR="0053724A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</w:t>
      </w:r>
      <w:r w:rsidR="00D01274" w:rsidRPr="008275C3">
        <w:rPr>
          <w:rFonts w:ascii="Times New Roman" w:hAnsi="Times New Roman"/>
          <w:spacing w:val="-6"/>
          <w:sz w:val="28"/>
          <w:szCs w:val="28"/>
          <w:highlight w:val="yellow"/>
        </w:rPr>
        <w:t>(</w:t>
      </w:r>
      <w:r w:rsidR="00FC0BED" w:rsidRPr="008275C3">
        <w:rPr>
          <w:rFonts w:ascii="Times New Roman" w:hAnsi="Times New Roman"/>
          <w:spacing w:val="-6"/>
          <w:sz w:val="28"/>
          <w:szCs w:val="28"/>
          <w:highlight w:val="yellow"/>
        </w:rPr>
        <w:t>принимали</w:t>
      </w:r>
      <w:r w:rsidR="00D01274" w:rsidRPr="008275C3">
        <w:rPr>
          <w:rFonts w:ascii="Times New Roman" w:hAnsi="Times New Roman"/>
          <w:spacing w:val="-6"/>
          <w:sz w:val="28"/>
          <w:szCs w:val="28"/>
          <w:highlight w:val="yellow"/>
        </w:rPr>
        <w:t>)</w:t>
      </w:r>
      <w:r w:rsidR="0053724A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участие в сп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циальной военной операции или непосредственно выполняют</w:t>
      </w:r>
      <w:r w:rsidR="0053724A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</w:t>
      </w:r>
      <w:r w:rsidR="00D01274" w:rsidRPr="008275C3">
        <w:rPr>
          <w:rFonts w:ascii="Times New Roman" w:hAnsi="Times New Roman"/>
          <w:spacing w:val="-6"/>
          <w:sz w:val="28"/>
          <w:szCs w:val="28"/>
          <w:highlight w:val="yellow"/>
        </w:rPr>
        <w:t>(</w:t>
      </w:r>
      <w:r w:rsidR="00FC0BED" w:rsidRPr="008275C3">
        <w:rPr>
          <w:rFonts w:ascii="Times New Roman" w:hAnsi="Times New Roman"/>
          <w:spacing w:val="-6"/>
          <w:sz w:val="28"/>
          <w:szCs w:val="28"/>
          <w:highlight w:val="yellow"/>
        </w:rPr>
        <w:t>выполняли</w:t>
      </w:r>
      <w:r w:rsidR="00D01274" w:rsidRPr="008275C3">
        <w:rPr>
          <w:rFonts w:ascii="Times New Roman" w:hAnsi="Times New Roman"/>
          <w:spacing w:val="-6"/>
          <w:sz w:val="28"/>
          <w:szCs w:val="28"/>
          <w:highlight w:val="yellow"/>
        </w:rPr>
        <w:t>)</w:t>
      </w:r>
      <w:r w:rsidR="00FC0BED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задачи, связанные </w:t>
      </w:r>
      <w:r w:rsidR="00945AD8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с 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ее проведе</w:t>
      </w:r>
      <w:r w:rsidR="00945AD8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нием, на территориях Донецкой 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Народной Республики, Луганской Народной Республики, Запорожской области, Херсонской области и Украины;</w:t>
      </w:r>
      <w:proofErr w:type="gramEnd"/>
    </w:p>
    <w:p w14:paraId="4664F2AD" w14:textId="41F4D574" w:rsidR="00FC0BED" w:rsidRPr="008275C3" w:rsidRDefault="00945AD8" w:rsidP="00421C65">
      <w:pPr>
        <w:pStyle w:val="af7"/>
        <w:numPr>
          <w:ilvl w:val="1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планируется участие таких военнослужащих, сотрудников</w:t>
      </w:r>
      <w:r w:rsidR="00421C65" w:rsidRPr="008275C3">
        <w:rPr>
          <w:rFonts w:ascii="Times New Roman" w:hAnsi="Times New Roman"/>
          <w:spacing w:val="-6"/>
          <w:sz w:val="28"/>
          <w:szCs w:val="28"/>
        </w:rPr>
        <w:t xml:space="preserve"> 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лиц в специальной 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енной операции или непосредственное выполнение ими задач, связанных с ее пров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дением, на территориях Донецкой</w:t>
      </w:r>
      <w:r w:rsidRPr="008275C3">
        <w:rPr>
          <w:spacing w:val="-6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Народной Республики, Луганской Народной Республики, Запоро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ской области</w:t>
      </w:r>
      <w:r w:rsidR="00421C65" w:rsidRPr="008275C3">
        <w:rPr>
          <w:rFonts w:ascii="Times New Roman" w:hAnsi="Times New Roman"/>
          <w:spacing w:val="-6"/>
          <w:sz w:val="28"/>
          <w:szCs w:val="28"/>
        </w:rPr>
        <w:t>, Херсонской области и Украины.</w:t>
      </w:r>
    </w:p>
    <w:p w14:paraId="0DB4F244" w14:textId="792470B1" w:rsidR="00DD614B" w:rsidRPr="008275C3" w:rsidRDefault="00DD614B" w:rsidP="00DD614B">
      <w:pPr>
        <w:tabs>
          <w:tab w:val="left" w:pos="1134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Данное регулирование не распространяется на федеральных государственных служ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щих, замещающих должности на территориях Донецкой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Народной Республики, 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ганской Народной Республики, Запорожской области и Херсонской области (например, в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ствующих территориальных органах)</w:t>
      </w:r>
      <w:r w:rsidR="0060508A" w:rsidRPr="008275C3">
        <w:rPr>
          <w:rFonts w:ascii="Times New Roman" w:hAnsi="Times New Roman"/>
          <w:spacing w:val="-6"/>
          <w:sz w:val="28"/>
          <w:szCs w:val="28"/>
        </w:rPr>
        <w:t xml:space="preserve"> и которые не принимают (не принимали) участие в специальной военной операции или непосредственно не выполняют (не в</w:t>
      </w:r>
      <w:r w:rsidR="0060508A" w:rsidRPr="008275C3">
        <w:rPr>
          <w:rFonts w:ascii="Times New Roman" w:hAnsi="Times New Roman"/>
          <w:spacing w:val="-6"/>
          <w:sz w:val="28"/>
          <w:szCs w:val="28"/>
        </w:rPr>
        <w:t>ы</w:t>
      </w:r>
      <w:r w:rsidR="0060508A" w:rsidRPr="008275C3">
        <w:rPr>
          <w:rFonts w:ascii="Times New Roman" w:hAnsi="Times New Roman"/>
          <w:spacing w:val="-6"/>
          <w:sz w:val="28"/>
          <w:szCs w:val="28"/>
        </w:rPr>
        <w:t>полняли) задачи, связанные с ее проведением, на территориях Донецкой Народной Республики, Луганской Народной Республики, Запорожской области</w:t>
      </w:r>
      <w:proofErr w:type="gramEnd"/>
      <w:r w:rsidR="0060508A" w:rsidRPr="008275C3">
        <w:rPr>
          <w:rFonts w:ascii="Times New Roman" w:hAnsi="Times New Roman"/>
          <w:spacing w:val="-6"/>
          <w:sz w:val="28"/>
          <w:szCs w:val="28"/>
        </w:rPr>
        <w:t>, Херсонской области и Украины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72D2051A" w14:textId="5B9225AD" w:rsidR="00D01274" w:rsidRPr="008275C3" w:rsidRDefault="00D01274" w:rsidP="00D01274">
      <w:pPr>
        <w:pStyle w:val="af7"/>
        <w:tabs>
          <w:tab w:val="left" w:pos="567"/>
        </w:tabs>
        <w:ind w:left="0" w:firstLine="568"/>
        <w:contextualSpacing w:val="0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Дополнительные пояснения содержатся в Инструктивно-методических материалах по вопросам реализации Указа Президента Российской Федерации от 29</w:t>
      </w:r>
      <w:r w:rsidR="00BD2A75" w:rsidRPr="008275C3">
        <w:rPr>
          <w:rFonts w:ascii="Times New Roman" w:hAnsi="Times New Roman"/>
          <w:spacing w:val="-6"/>
          <w:sz w:val="28"/>
          <w:szCs w:val="28"/>
        </w:rPr>
        <w:t> </w:t>
      </w:r>
      <w:r w:rsidRPr="008275C3">
        <w:rPr>
          <w:rFonts w:ascii="Times New Roman" w:hAnsi="Times New Roman"/>
          <w:spacing w:val="-6"/>
          <w:sz w:val="28"/>
          <w:szCs w:val="28"/>
        </w:rPr>
        <w:t>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альной военной операции" (</w:t>
      </w:r>
      <w:hyperlink r:id="rId18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https://mintrud.gov.ru/ministry/programms/anticorruption/9/23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15FFC56B" w14:textId="27E5209A" w:rsidR="004D5762" w:rsidRPr="008275C3" w:rsidRDefault="0053724A" w:rsidP="0053724A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ахождени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служащего (работника)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в отпуске (ежегодн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ом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оплачиваем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ом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о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т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пуск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, отпуск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без сохранения денежного содержания, отпуск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по уходу за ребенком и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ли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друг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ом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предусмотренн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ом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законодательством</w:t>
      </w:r>
      <w:r w:rsidR="00D01274" w:rsidRPr="008275C3">
        <w:rPr>
          <w:rFonts w:ascii="Times New Roman" w:hAnsi="Times New Roman"/>
          <w:spacing w:val="-6"/>
          <w:sz w:val="28"/>
          <w:szCs w:val="28"/>
        </w:rPr>
        <w:t xml:space="preserve"> Российской Федерации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отпуск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), временн</w:t>
      </w:r>
      <w:r w:rsidRPr="008275C3">
        <w:rPr>
          <w:rFonts w:ascii="Times New Roman" w:hAnsi="Times New Roman"/>
          <w:spacing w:val="-6"/>
          <w:sz w:val="28"/>
          <w:szCs w:val="28"/>
        </w:rPr>
        <w:t>ая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нетруд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способност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или иной период неисполнения должностных обязанностей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соответствии с 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конодательством</w:t>
      </w:r>
      <w:r w:rsidR="00D01274" w:rsidRPr="008275C3">
        <w:rPr>
          <w:rFonts w:ascii="Times New Roman" w:hAnsi="Times New Roman"/>
          <w:spacing w:val="-6"/>
          <w:sz w:val="28"/>
          <w:szCs w:val="28"/>
        </w:rPr>
        <w:t xml:space="preserve"> Российской Федерации о противодействии коррупции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не освобожда</w:t>
      </w:r>
      <w:r w:rsidR="00B56514"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>т от обязанности</w:t>
      </w:r>
      <w:r w:rsidR="000315CC" w:rsidRPr="008275C3">
        <w:rPr>
          <w:rFonts w:ascii="Times New Roman" w:hAnsi="Times New Roman"/>
          <w:spacing w:val="-6"/>
          <w:sz w:val="28"/>
          <w:szCs w:val="28"/>
        </w:rPr>
        <w:t xml:space="preserve"> представить Сведения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503F8DA3" w14:textId="77777777" w:rsidR="00880926" w:rsidRPr="008275C3" w:rsidRDefault="000315CC" w:rsidP="00F04D3B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В период проведения специальной военной операции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и до издания соответству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щих нормативных правовых актов Российской Федерации </w:t>
      </w:r>
      <w:r w:rsidR="00466E69" w:rsidRPr="008275C3">
        <w:rPr>
          <w:rFonts w:ascii="Times New Roman" w:hAnsi="Times New Roman"/>
          <w:spacing w:val="-6"/>
          <w:sz w:val="28"/>
          <w:szCs w:val="28"/>
        </w:rPr>
        <w:t>Сведения не представляют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 вое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нослужащие, 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сотрудники</w:t>
      </w:r>
      <w:r w:rsidR="00BB6F00" w:rsidRPr="008275C3">
        <w:rPr>
          <w:rFonts w:ascii="Times New Roman" w:hAnsi="Times New Roman"/>
          <w:spacing w:val="-6"/>
          <w:sz w:val="28"/>
          <w:szCs w:val="28"/>
        </w:rPr>
        <w:t xml:space="preserve"> и </w:t>
      </w:r>
      <w:r w:rsidRPr="008275C3">
        <w:rPr>
          <w:rFonts w:ascii="Times New Roman" w:hAnsi="Times New Roman"/>
          <w:spacing w:val="-6"/>
          <w:sz w:val="28"/>
          <w:szCs w:val="28"/>
        </w:rPr>
        <w:t>лица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, принимающие (принимавшие) участие в специальной вое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б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 xml:space="preserve">лики, Запорожской области, Херсонской области и Украины,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а также </w:t>
      </w:r>
      <w:r w:rsidR="0036730C" w:rsidRPr="008275C3">
        <w:rPr>
          <w:rFonts w:ascii="Times New Roman" w:hAnsi="Times New Roman"/>
          <w:spacing w:val="-6"/>
          <w:sz w:val="28"/>
          <w:szCs w:val="28"/>
        </w:rPr>
        <w:t>лица, направленные (командированные) для выполнения задач</w:t>
      </w:r>
      <w:proofErr w:type="gramEnd"/>
      <w:r w:rsidR="0036730C" w:rsidRPr="008275C3">
        <w:rPr>
          <w:rFonts w:ascii="Times New Roman" w:hAnsi="Times New Roman"/>
          <w:spacing w:val="-6"/>
          <w:sz w:val="28"/>
          <w:szCs w:val="28"/>
        </w:rPr>
        <w:t xml:space="preserve"> на территориях Донецкой Народной Республики, Луганской Народной Республики, Запорожской области и Херс</w:t>
      </w:r>
      <w:r w:rsidR="0036730C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36730C" w:rsidRPr="008275C3">
        <w:rPr>
          <w:rFonts w:ascii="Times New Roman" w:hAnsi="Times New Roman"/>
          <w:spacing w:val="-6"/>
          <w:sz w:val="28"/>
          <w:szCs w:val="28"/>
        </w:rPr>
        <w:t xml:space="preserve">нской области, 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замещающие должности, осуществление полномочий по которым влечет за собой обязанность предста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в</w:t>
      </w:r>
      <w:r w:rsidR="0095434F" w:rsidRPr="008275C3">
        <w:rPr>
          <w:rFonts w:ascii="Times New Roman" w:hAnsi="Times New Roman"/>
          <w:spacing w:val="-6"/>
          <w:sz w:val="28"/>
          <w:szCs w:val="28"/>
        </w:rPr>
        <w:t>лять Сведения.</w:t>
      </w:r>
    </w:p>
    <w:p w14:paraId="34760F78" w14:textId="64DC0D15" w:rsidR="00BB6937" w:rsidRPr="008275C3" w:rsidRDefault="0060508A" w:rsidP="00F04D3B">
      <w:pPr>
        <w:pStyle w:val="af7"/>
        <w:tabs>
          <w:tab w:val="left" w:pos="851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В</w:t>
      </w:r>
      <w:r w:rsidR="00BB6937" w:rsidRPr="008275C3">
        <w:rPr>
          <w:rFonts w:ascii="Times New Roman" w:hAnsi="Times New Roman"/>
          <w:spacing w:val="-6"/>
          <w:sz w:val="28"/>
          <w:szCs w:val="28"/>
          <w:highlight w:val="yellow"/>
        </w:rPr>
        <w:t>ышеуказанные лица не представляют Сведения в рамках декларационной кампании 2025 года</w:t>
      </w:r>
      <w:r w:rsidR="00580ADD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</w:t>
      </w:r>
      <w:r w:rsidR="00BB6937" w:rsidRPr="008275C3">
        <w:rPr>
          <w:rFonts w:ascii="Times New Roman" w:hAnsi="Times New Roman"/>
          <w:spacing w:val="-6"/>
          <w:sz w:val="28"/>
          <w:szCs w:val="28"/>
          <w:highlight w:val="yellow"/>
        </w:rPr>
        <w:t>в случае, если они принимали участие в специальной военной операции или неп</w:t>
      </w:r>
      <w:r w:rsidR="00BB6937" w:rsidRPr="008275C3">
        <w:rPr>
          <w:rFonts w:ascii="Times New Roman" w:hAnsi="Times New Roman"/>
          <w:spacing w:val="-6"/>
          <w:sz w:val="28"/>
          <w:szCs w:val="28"/>
          <w:highlight w:val="yellow"/>
        </w:rPr>
        <w:t>о</w:t>
      </w:r>
      <w:r w:rsidR="00BB6937" w:rsidRPr="008275C3">
        <w:rPr>
          <w:rFonts w:ascii="Times New Roman" w:hAnsi="Times New Roman"/>
          <w:spacing w:val="-6"/>
          <w:sz w:val="28"/>
          <w:szCs w:val="28"/>
          <w:highlight w:val="yellow"/>
        </w:rPr>
        <w:t>средственно выполняли задачи, связанные с ее проведением</w:t>
      </w:r>
      <w:r w:rsidR="00CB6DD4" w:rsidRPr="008275C3">
        <w:rPr>
          <w:rFonts w:ascii="Times New Roman" w:hAnsi="Times New Roman"/>
          <w:spacing w:val="-6"/>
          <w:sz w:val="28"/>
          <w:szCs w:val="28"/>
          <w:highlight w:val="yellow"/>
        </w:rPr>
        <w:t>, на указанных территориях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, в том числе, например,</w:t>
      </w:r>
      <w:r w:rsidR="008425A4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</w:t>
      </w:r>
      <w:r w:rsidR="003570D8" w:rsidRPr="008275C3">
        <w:rPr>
          <w:rFonts w:ascii="Times New Roman" w:hAnsi="Times New Roman"/>
          <w:spacing w:val="-6"/>
          <w:sz w:val="28"/>
          <w:szCs w:val="28"/>
          <w:highlight w:val="yellow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ноябре </w:t>
      </w:r>
      <w:r w:rsidR="003570D8" w:rsidRPr="008275C3">
        <w:rPr>
          <w:rFonts w:ascii="Times New Roman" w:hAnsi="Times New Roman"/>
          <w:spacing w:val="-6"/>
          <w:sz w:val="28"/>
          <w:szCs w:val="28"/>
          <w:highlight w:val="yellow"/>
        </w:rPr>
        <w:t>202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2</w:t>
      </w:r>
      <w:r w:rsidR="003570D8" w:rsidRPr="008275C3">
        <w:rPr>
          <w:rFonts w:ascii="Times New Roman" w:hAnsi="Times New Roman"/>
          <w:spacing w:val="-6"/>
          <w:sz w:val="28"/>
          <w:szCs w:val="28"/>
          <w:highlight w:val="yellow"/>
        </w:rPr>
        <w:t xml:space="preserve"> год</w:t>
      </w:r>
      <w:r w:rsidRPr="008275C3">
        <w:rPr>
          <w:rFonts w:ascii="Times New Roman" w:hAnsi="Times New Roman"/>
          <w:spacing w:val="-6"/>
          <w:sz w:val="28"/>
          <w:szCs w:val="28"/>
          <w:highlight w:val="yellow"/>
        </w:rPr>
        <w:t>а</w:t>
      </w:r>
      <w:r w:rsidR="003570D8" w:rsidRPr="008275C3">
        <w:rPr>
          <w:rFonts w:ascii="Times New Roman" w:hAnsi="Times New Roman"/>
          <w:spacing w:val="-6"/>
          <w:sz w:val="28"/>
          <w:szCs w:val="28"/>
          <w:highlight w:val="yellow"/>
        </w:rPr>
        <w:t>.</w:t>
      </w:r>
    </w:p>
    <w:p w14:paraId="44B07C3D" w14:textId="26009FCF" w:rsidR="00E7660E" w:rsidRPr="008275C3" w:rsidRDefault="001F7B71" w:rsidP="00E7489B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Данн</w:t>
      </w:r>
      <w:r w:rsidR="00CB6DD4" w:rsidRPr="008275C3">
        <w:rPr>
          <w:rFonts w:ascii="Times New Roman" w:hAnsi="Times New Roman"/>
          <w:spacing w:val="-6"/>
          <w:sz w:val="28"/>
          <w:szCs w:val="28"/>
        </w:rPr>
        <w:t>ые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положени</w:t>
      </w:r>
      <w:r w:rsidR="00CB6DD4"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также затрагива</w:t>
      </w:r>
      <w:r w:rsidR="00CB6DD4"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>т лиц, которые ранее направлены (командир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ваны) для выполнения задач на территориях Донецкой Народной Республики, Луганской Народной Республики, Запорожской области и Херсонской области, но уже вернулись на постоянное место прохождения службы (работы) (вне зависимости от продолжительности и периода в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полнения задач).</w:t>
      </w:r>
      <w:r w:rsidR="00BD77F0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2D4FF490" w14:textId="77777777" w:rsidR="00086F7B" w:rsidRPr="008275C3" w:rsidRDefault="00D01274" w:rsidP="00F04D3B">
      <w:pPr>
        <w:pStyle w:val="af7"/>
        <w:tabs>
          <w:tab w:val="left" w:pos="709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Дополнительные пояснения содержатся в Инструктивно-методических материалах по вопросам реализации Указа Президента Российской Федерации от 29</w:t>
      </w:r>
      <w:r w:rsidR="00BD2A75" w:rsidRPr="008275C3">
        <w:rPr>
          <w:rFonts w:ascii="Times New Roman" w:hAnsi="Times New Roman"/>
          <w:spacing w:val="-6"/>
          <w:sz w:val="28"/>
          <w:szCs w:val="28"/>
        </w:rPr>
        <w:t> </w:t>
      </w:r>
      <w:r w:rsidRPr="008275C3">
        <w:rPr>
          <w:rFonts w:ascii="Times New Roman" w:hAnsi="Times New Roman"/>
          <w:spacing w:val="-6"/>
          <w:sz w:val="28"/>
          <w:szCs w:val="28"/>
        </w:rPr>
        <w:t>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альной военной операции" (</w:t>
      </w:r>
      <w:hyperlink r:id="rId19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https://mintrud.gov.ru/ministry/programms/anticorruption/9/23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).</w:t>
      </w:r>
      <w:r w:rsidR="00793F20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63AA74B8" w14:textId="6F6613E0" w:rsidR="001F7B71" w:rsidRPr="008275C3" w:rsidRDefault="001F7B71" w:rsidP="00E7489B">
      <w:pPr>
        <w:pStyle w:val="af7"/>
        <w:numPr>
          <w:ilvl w:val="0"/>
          <w:numId w:val="1"/>
        </w:numPr>
        <w:tabs>
          <w:tab w:val="left" w:pos="709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Лица, 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>призванные на военную службу по мобилизации или заключившие в соотве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>т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>ствии с пунктом 7 статьи 38 Федерального закона от 28 марта 1998 г. № 53-ФЗ "О в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>инской обязанности и военной службе" контракт о прохождении военной службы либо контракт о добровольном содействии в выполнении задач, возложенных на Вооруженные Силы Росси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>й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>ской Федерации, Сведения не представляют.</w:t>
      </w:r>
      <w:proofErr w:type="gramEnd"/>
    </w:p>
    <w:p w14:paraId="7B5BC18B" w14:textId="56C6C8B3" w:rsidR="000315CC" w:rsidRPr="008275C3" w:rsidRDefault="001F7B71" w:rsidP="00F04D3B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Приостановление правоотношений, предусмотренное федеральными нормативн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ми правовыми актами, в связи с призывом на военную службу по мобилизации или в связи с заключением в соответствии с пунктом 7 статьи 38 Федерального закона от 28 марта 1998 г. № 53-ФЗ "О воинской обязанности и военной службе" контракта о прохождении военной службы либо контракта о добровольном содействии в выполнении задач, возложенных на Вооруженные Силы Российской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Федерации</w:t>
      </w:r>
      <w:r w:rsidR="006E63AE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3605A0" w:rsidRPr="008275C3">
        <w:rPr>
          <w:rFonts w:ascii="Times New Roman" w:hAnsi="Times New Roman"/>
          <w:spacing w:val="-6"/>
          <w:sz w:val="28"/>
          <w:szCs w:val="28"/>
        </w:rPr>
        <w:t xml:space="preserve">или </w:t>
      </w:r>
      <w:r w:rsidR="006E63AE" w:rsidRPr="008275C3">
        <w:rPr>
          <w:rFonts w:ascii="Times New Roman" w:hAnsi="Times New Roman"/>
          <w:spacing w:val="-6"/>
          <w:sz w:val="28"/>
          <w:szCs w:val="28"/>
        </w:rPr>
        <w:t>войска национальной гвардии Российской Федерации</w:t>
      </w:r>
      <w:r w:rsidRPr="008275C3">
        <w:rPr>
          <w:rFonts w:ascii="Times New Roman" w:hAnsi="Times New Roman"/>
          <w:spacing w:val="-6"/>
          <w:sz w:val="28"/>
          <w:szCs w:val="28"/>
        </w:rPr>
        <w:t>, предполагает, что приостанавливается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осуществление установленных 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>по осно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>в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 xml:space="preserve">ному месту службы (работы) </w:t>
      </w:r>
      <w:r w:rsidRPr="008275C3">
        <w:rPr>
          <w:rFonts w:ascii="Times New Roman" w:hAnsi="Times New Roman"/>
          <w:spacing w:val="-6"/>
          <w:sz w:val="28"/>
          <w:szCs w:val="28"/>
        </w:rPr>
        <w:t>прав и обязанностей</w:t>
      </w:r>
      <w:r w:rsidR="009F6DEF" w:rsidRPr="008275C3">
        <w:rPr>
          <w:rFonts w:ascii="Times New Roman" w:hAnsi="Times New Roman"/>
          <w:spacing w:val="-6"/>
          <w:sz w:val="28"/>
          <w:szCs w:val="28"/>
        </w:rPr>
        <w:t xml:space="preserve">, </w:t>
      </w:r>
      <w:r w:rsidRPr="008275C3">
        <w:rPr>
          <w:rFonts w:ascii="Times New Roman" w:hAnsi="Times New Roman"/>
          <w:spacing w:val="-6"/>
          <w:sz w:val="28"/>
          <w:szCs w:val="28"/>
        </w:rPr>
        <w:t>в том числе касающихся представления Сведений.</w:t>
      </w:r>
    </w:p>
    <w:p w14:paraId="0A1CEB1C" w14:textId="230E51A6" w:rsidR="004D5762" w:rsidRPr="008275C3" w:rsidRDefault="00CF22F2" w:rsidP="00F04D3B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невозможности представить Сведения лично служащему (работнику) рек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мендуется направить их в государственный орган, орган местного самоуправления, организ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цию посредством почтовой связи. Сведения, направленные через организацию почтовой св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зи, считаются представленными в срок, если были сданы в организацию почтовой связи до 24 часов последнего дня срока, указанного в </w:t>
      </w:r>
      <w:r w:rsidRPr="008275C3">
        <w:rPr>
          <w:rFonts w:ascii="Times New Roman" w:hAnsi="Times New Roman"/>
          <w:spacing w:val="-6"/>
          <w:sz w:val="28"/>
        </w:rPr>
        <w:t xml:space="preserve">пункте </w:t>
      </w:r>
      <w:r w:rsidR="007A1B69" w:rsidRPr="008275C3">
        <w:rPr>
          <w:rFonts w:ascii="Times New Roman" w:hAnsi="Times New Roman"/>
          <w:spacing w:val="-6"/>
          <w:sz w:val="28"/>
        </w:rPr>
        <w:t>1</w:t>
      </w:r>
      <w:r w:rsidR="004E4827" w:rsidRPr="008275C3">
        <w:rPr>
          <w:rFonts w:ascii="Times New Roman" w:hAnsi="Times New Roman"/>
          <w:spacing w:val="-6"/>
          <w:sz w:val="28"/>
        </w:rPr>
        <w:t>3</w:t>
      </w:r>
      <w:r w:rsidRPr="008275C3">
        <w:rPr>
          <w:rFonts w:ascii="Times New Roman" w:hAnsi="Times New Roman"/>
          <w:spacing w:val="-6"/>
          <w:sz w:val="28"/>
        </w:rPr>
        <w:t xml:space="preserve"> настоящих М</w:t>
      </w:r>
      <w:r w:rsidRPr="008275C3">
        <w:rPr>
          <w:rFonts w:ascii="Times New Roman" w:hAnsi="Times New Roman"/>
          <w:spacing w:val="-6"/>
          <w:sz w:val="28"/>
        </w:rPr>
        <w:t>е</w:t>
      </w:r>
      <w:r w:rsidRPr="008275C3">
        <w:rPr>
          <w:rFonts w:ascii="Times New Roman" w:hAnsi="Times New Roman"/>
          <w:spacing w:val="-6"/>
          <w:sz w:val="28"/>
        </w:rPr>
        <w:t>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127448B2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Сроки представления Сведений</w:t>
      </w:r>
    </w:p>
    <w:p w14:paraId="12159EFF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Граждане представляют Сведения (без заполнения раздела 2 справки) при подаче документов для наделения полномочиями по должности, назначения или избрания на дол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ность (до назначения на должность, вместе с основным пакетом документов). </w:t>
      </w:r>
    </w:p>
    <w:p w14:paraId="6281574E" w14:textId="77777777" w:rsidR="004D5762" w:rsidRPr="008275C3" w:rsidRDefault="00CF22F2">
      <w:pPr>
        <w:pStyle w:val="af7"/>
        <w:tabs>
          <w:tab w:val="left" w:pos="0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дения. Сведения представляются перед назначением на должность государственной гражда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ской службы Российской Федерации.</w:t>
      </w:r>
    </w:p>
    <w:p w14:paraId="16FF2DCB" w14:textId="77777777" w:rsidR="004D5762" w:rsidRPr="008275C3" w:rsidRDefault="00CF22F2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Атаманы войсковых казачьих обществ, избранные высшим органом управления войск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вых казачьих обществ, представляют Сведения при внесении Президенту Российской Фед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рации представления об утверждении атамана войскового казачьего общества.</w:t>
      </w:r>
    </w:p>
    <w:p w14:paraId="41C30DEA" w14:textId="4181E991" w:rsidR="001E0217" w:rsidRPr="008275C3" w:rsidRDefault="001E0217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Гражданин, претендующий на замещение должности атамана Всероссийского каз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чьего общества, представляет Сведения при подаче документов для подготовки пре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ставления о назначении на указанную должность.</w:t>
      </w:r>
    </w:p>
    <w:p w14:paraId="568C9225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Служащие (работники) представляют Сведения ежегодно в следующие сроки:</w:t>
      </w:r>
    </w:p>
    <w:p w14:paraId="69CF87A1" w14:textId="77777777" w:rsidR="004D5762" w:rsidRPr="008275C3" w:rsidRDefault="00CF22F2" w:rsidP="002937E4">
      <w:pPr>
        <w:pStyle w:val="af7"/>
        <w:numPr>
          <w:ilvl w:val="0"/>
          <w:numId w:val="4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не позднее 1 апреля года, следующего за отчетным (Президент Российской Ф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дерации, члены Правительства Российской Федерации, Секретарь Совета Безопасности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сийской Федерации, федеральные государственные служащие Администрации Президента Российской Федерации и др.);</w:t>
      </w:r>
      <w:proofErr w:type="gramEnd"/>
    </w:p>
    <w:p w14:paraId="599324CC" w14:textId="18591516" w:rsidR="004D5762" w:rsidRPr="008275C3" w:rsidRDefault="00CF22F2" w:rsidP="002937E4">
      <w:pPr>
        <w:pStyle w:val="af7"/>
        <w:numPr>
          <w:ilvl w:val="0"/>
          <w:numId w:val="4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не позднее 30 апреля года, следующего за отчетным (государственные служ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щие, муниципальные служащие, </w:t>
      </w:r>
      <w:r w:rsidR="00FF63E1" w:rsidRPr="008275C3">
        <w:rPr>
          <w:rFonts w:ascii="Times New Roman" w:hAnsi="Times New Roman"/>
          <w:spacing w:val="-6"/>
          <w:sz w:val="28"/>
          <w:szCs w:val="28"/>
        </w:rPr>
        <w:t xml:space="preserve">служащие </w:t>
      </w:r>
      <w:r w:rsidRPr="008275C3">
        <w:rPr>
          <w:rFonts w:ascii="Times New Roman" w:hAnsi="Times New Roman"/>
          <w:spacing w:val="-6"/>
          <w:sz w:val="28"/>
          <w:szCs w:val="28"/>
        </w:rPr>
        <w:t>Центрального банка Российской Федерации, 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ботники </w:t>
      </w:r>
      <w:r w:rsidR="006F457F" w:rsidRPr="008275C3">
        <w:rPr>
          <w:rFonts w:ascii="Times New Roman" w:hAnsi="Times New Roman"/>
          <w:spacing w:val="-6"/>
          <w:sz w:val="28"/>
          <w:szCs w:val="28"/>
        </w:rPr>
        <w:t xml:space="preserve">государственных внебюджетных фондов,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государственных корпораций (компаний), иных организаций, созданных на основании федеральных законов, </w:t>
      </w:r>
      <w:r w:rsidR="001E0217" w:rsidRPr="008275C3">
        <w:rPr>
          <w:rFonts w:ascii="Times New Roman" w:hAnsi="Times New Roman"/>
          <w:spacing w:val="-6"/>
          <w:sz w:val="28"/>
          <w:szCs w:val="28"/>
        </w:rPr>
        <w:t>публично-правовых ко</w:t>
      </w:r>
      <w:r w:rsidR="001E0217" w:rsidRPr="008275C3">
        <w:rPr>
          <w:rFonts w:ascii="Times New Roman" w:hAnsi="Times New Roman"/>
          <w:spacing w:val="-6"/>
          <w:sz w:val="28"/>
          <w:szCs w:val="28"/>
        </w:rPr>
        <w:t>м</w:t>
      </w:r>
      <w:r w:rsidR="001E0217" w:rsidRPr="008275C3">
        <w:rPr>
          <w:rFonts w:ascii="Times New Roman" w:hAnsi="Times New Roman"/>
          <w:spacing w:val="-6"/>
          <w:sz w:val="28"/>
          <w:szCs w:val="28"/>
        </w:rPr>
        <w:t xml:space="preserve">паний,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организаций, создаваемых для выполнения задач, поставленных перед федеральными 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государственными органами, атаманы войсковых казачьих обществ, утвержденные През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дентом Российской Федерации, и др.).</w:t>
      </w:r>
      <w:proofErr w:type="gramEnd"/>
    </w:p>
    <w:p w14:paraId="7CF782DE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могут быть представлены служащим (работником) в любое время, нач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ная с 1 января года, следующего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за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отчетным. </w:t>
      </w:r>
    </w:p>
    <w:p w14:paraId="3E6479E8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Откладывать представление Сведений до апреля не рекомендуется, особенно в сл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чае планируемого длительного отсутствия служащего (работника), например, убытия в сл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жебную командировку или отпуск.</w:t>
      </w:r>
    </w:p>
    <w:p w14:paraId="2FA58B7B" w14:textId="2C8ABA05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Если последний день срока представления Сведений приходится на нерабочий день, то Сведения представляются в последний рабочий день. В нерабочий день Сведения направляются посредством почтовой связи с соблюдением условий, указанных </w:t>
      </w:r>
      <w:r w:rsidRPr="008275C3">
        <w:rPr>
          <w:rFonts w:ascii="Times New Roman" w:hAnsi="Times New Roman"/>
          <w:spacing w:val="-6"/>
          <w:sz w:val="28"/>
        </w:rPr>
        <w:t xml:space="preserve">в пункте </w:t>
      </w:r>
      <w:r w:rsidR="007A1B69" w:rsidRPr="008275C3">
        <w:rPr>
          <w:rFonts w:ascii="Times New Roman" w:hAnsi="Times New Roman"/>
          <w:spacing w:val="-6"/>
          <w:sz w:val="28"/>
        </w:rPr>
        <w:t>1</w:t>
      </w:r>
      <w:r w:rsidR="004148F8" w:rsidRPr="008275C3">
        <w:rPr>
          <w:rFonts w:ascii="Times New Roman" w:hAnsi="Times New Roman"/>
          <w:spacing w:val="-6"/>
          <w:sz w:val="28"/>
        </w:rPr>
        <w:t>1</w:t>
      </w:r>
      <w:r w:rsidRPr="008275C3">
        <w:rPr>
          <w:rFonts w:ascii="Times New Roman" w:hAnsi="Times New Roman"/>
          <w:spacing w:val="-6"/>
          <w:sz w:val="28"/>
        </w:rPr>
        <w:t xml:space="preserve"> настоящих Методический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7CE4AB1F" w14:textId="77777777" w:rsidR="004D5762" w:rsidRPr="008275C3" w:rsidRDefault="00CF22F2">
      <w:pPr>
        <w:pStyle w:val="af7"/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Нерабочий день не является основанием для переноса срока представления Свед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ний.</w:t>
      </w:r>
    </w:p>
    <w:p w14:paraId="6B85C25D" w14:textId="7164655D" w:rsidR="004D5762" w:rsidRPr="008275C3" w:rsidRDefault="00CF22F2" w:rsidP="00334D8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Временно исполняющий обязанности высшего должностного лица субъекта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сийской Федерации представляет Сведения в течение 15 дней со дня назначения на дол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ность</w:t>
      </w:r>
      <w:r w:rsidR="00D243FA" w:rsidRPr="008275C3">
        <w:rPr>
          <w:rFonts w:ascii="Times New Roman" w:hAnsi="Times New Roman"/>
          <w:spacing w:val="-6"/>
          <w:sz w:val="28"/>
          <w:szCs w:val="28"/>
        </w:rPr>
        <w:t>, за исключением ситуаций, если до назначения на эту должность он замещал дол</w:t>
      </w:r>
      <w:r w:rsidR="00D243FA" w:rsidRPr="008275C3">
        <w:rPr>
          <w:rFonts w:ascii="Times New Roman" w:hAnsi="Times New Roman"/>
          <w:spacing w:val="-6"/>
          <w:sz w:val="28"/>
          <w:szCs w:val="28"/>
        </w:rPr>
        <w:t>ж</w:t>
      </w:r>
      <w:r w:rsidR="00D243FA" w:rsidRPr="008275C3">
        <w:rPr>
          <w:rFonts w:ascii="Times New Roman" w:hAnsi="Times New Roman"/>
          <w:spacing w:val="-6"/>
          <w:sz w:val="28"/>
          <w:szCs w:val="28"/>
        </w:rPr>
        <w:t xml:space="preserve">ность, в отношении которой предусмотрена обязанность представлять </w:t>
      </w:r>
      <w:r w:rsidR="00D55E55" w:rsidRPr="008275C3">
        <w:rPr>
          <w:rFonts w:ascii="Times New Roman" w:hAnsi="Times New Roman"/>
          <w:spacing w:val="-6"/>
          <w:sz w:val="28"/>
          <w:szCs w:val="28"/>
        </w:rPr>
        <w:t>Сведения</w:t>
      </w:r>
      <w:r w:rsidR="00D243FA" w:rsidRPr="008275C3">
        <w:rPr>
          <w:rFonts w:ascii="Times New Roman" w:hAnsi="Times New Roman"/>
          <w:spacing w:val="-6"/>
          <w:sz w:val="28"/>
          <w:szCs w:val="28"/>
        </w:rPr>
        <w:t xml:space="preserve"> в уполном</w:t>
      </w:r>
      <w:r w:rsidR="00D243FA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D243FA" w:rsidRPr="008275C3">
        <w:rPr>
          <w:rFonts w:ascii="Times New Roman" w:hAnsi="Times New Roman"/>
          <w:spacing w:val="-6"/>
          <w:sz w:val="28"/>
          <w:szCs w:val="28"/>
        </w:rPr>
        <w:t xml:space="preserve">ченное подразделение Администрации Президента Российской Федерации, и </w:t>
      </w:r>
      <w:r w:rsidR="00AF2D46" w:rsidRPr="008275C3">
        <w:rPr>
          <w:rFonts w:ascii="Times New Roman" w:hAnsi="Times New Roman"/>
          <w:spacing w:val="-6"/>
          <w:sz w:val="28"/>
          <w:szCs w:val="28"/>
        </w:rPr>
        <w:t>С</w:t>
      </w:r>
      <w:r w:rsidR="00D243FA" w:rsidRPr="008275C3">
        <w:rPr>
          <w:rFonts w:ascii="Times New Roman" w:hAnsi="Times New Roman"/>
          <w:spacing w:val="-6"/>
          <w:sz w:val="28"/>
          <w:szCs w:val="28"/>
        </w:rPr>
        <w:t xml:space="preserve">ведения им были представлены в год назначения, а </w:t>
      </w:r>
      <w:proofErr w:type="gramStart"/>
      <w:r w:rsidR="00D243FA" w:rsidRPr="008275C3">
        <w:rPr>
          <w:rFonts w:ascii="Times New Roman" w:hAnsi="Times New Roman"/>
          <w:spacing w:val="-6"/>
          <w:sz w:val="28"/>
          <w:szCs w:val="28"/>
        </w:rPr>
        <w:t>также</w:t>
      </w:r>
      <w:proofErr w:type="gramEnd"/>
      <w:r w:rsidR="00D243FA" w:rsidRPr="008275C3">
        <w:rPr>
          <w:rFonts w:ascii="Times New Roman" w:hAnsi="Times New Roman"/>
          <w:spacing w:val="-6"/>
          <w:sz w:val="28"/>
          <w:szCs w:val="28"/>
        </w:rPr>
        <w:t xml:space="preserve"> если он назначен на эту должность в период, в течение которого </w:t>
      </w:r>
      <w:r w:rsidR="00282E28" w:rsidRPr="008275C3">
        <w:rPr>
          <w:rFonts w:ascii="Times New Roman" w:hAnsi="Times New Roman"/>
          <w:spacing w:val="-6"/>
          <w:sz w:val="28"/>
          <w:szCs w:val="28"/>
        </w:rPr>
        <w:t>С</w:t>
      </w:r>
      <w:r w:rsidR="00D243FA" w:rsidRPr="008275C3">
        <w:rPr>
          <w:rFonts w:ascii="Times New Roman" w:hAnsi="Times New Roman"/>
          <w:spacing w:val="-6"/>
          <w:sz w:val="28"/>
          <w:szCs w:val="28"/>
        </w:rPr>
        <w:t xml:space="preserve">ведения должны быть представлены </w:t>
      </w:r>
      <w:r w:rsidR="00694DA3" w:rsidRPr="008275C3">
        <w:rPr>
          <w:rFonts w:ascii="Times New Roman" w:hAnsi="Times New Roman"/>
          <w:spacing w:val="-6"/>
          <w:sz w:val="28"/>
          <w:szCs w:val="28"/>
        </w:rPr>
        <w:t xml:space="preserve">в </w:t>
      </w:r>
      <w:r w:rsidR="00334D82" w:rsidRPr="008275C3">
        <w:rPr>
          <w:rFonts w:ascii="Times New Roman" w:hAnsi="Times New Roman"/>
          <w:spacing w:val="-6"/>
          <w:sz w:val="28"/>
          <w:szCs w:val="28"/>
        </w:rPr>
        <w:t>соотве</w:t>
      </w:r>
      <w:r w:rsidR="00334D82" w:rsidRPr="008275C3">
        <w:rPr>
          <w:rFonts w:ascii="Times New Roman" w:hAnsi="Times New Roman"/>
          <w:spacing w:val="-6"/>
          <w:sz w:val="28"/>
          <w:szCs w:val="28"/>
        </w:rPr>
        <w:t>т</w:t>
      </w:r>
      <w:r w:rsidR="00334D82" w:rsidRPr="008275C3">
        <w:rPr>
          <w:rFonts w:ascii="Times New Roman" w:hAnsi="Times New Roman"/>
          <w:spacing w:val="-6"/>
          <w:sz w:val="28"/>
          <w:szCs w:val="28"/>
        </w:rPr>
        <w:t>ствии с частью 9 статьи 27 Федерального закона от 21 декабря 2021 г. № 414-ФЗ "Об общих принципах организации публичной власти в субъектах Российской Федерации".</w:t>
      </w:r>
    </w:p>
    <w:p w14:paraId="057E5E9A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Лица, в отношении которых представляются Сведения</w:t>
      </w:r>
    </w:p>
    <w:p w14:paraId="5BFFF450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представляются отдельно:</w:t>
      </w:r>
    </w:p>
    <w:p w14:paraId="054C8E03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в отношении служащего (работника),</w:t>
      </w:r>
    </w:p>
    <w:p w14:paraId="64F0C09C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в отношении его супруги (супруга),</w:t>
      </w:r>
    </w:p>
    <w:p w14:paraId="031A115E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в отношении каждого несовершеннолетнего ребенка служащего (работника).</w:t>
      </w:r>
    </w:p>
    <w:p w14:paraId="1A18FDD2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Например, служащий (работник), имеющий супругу и двоих несовершеннолетних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тей, обязан представить четыре справки – отдельно на себя и на каждого члена семьи. Не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пускается представление Сведений на двух и более лиц (например, на двоих несовершенн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летних детей) в одной справке. </w:t>
      </w:r>
    </w:p>
    <w:p w14:paraId="4BCE1D62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Отчетный период и отчетная дата представления Сведений</w:t>
      </w:r>
      <w:r w:rsidRPr="008275C3">
        <w:rPr>
          <w:rFonts w:ascii="Times New Roman" w:hAnsi="Times New Roman"/>
          <w:spacing w:val="-6"/>
          <w:sz w:val="28"/>
          <w:szCs w:val="28"/>
        </w:rPr>
        <w:t>, установленные для граждан и служащих (работников), различны:</w:t>
      </w:r>
    </w:p>
    <w:p w14:paraId="3D4A1D02" w14:textId="77777777" w:rsidR="004D5762" w:rsidRPr="008275C3" w:rsidRDefault="00CF22F2" w:rsidP="002937E4">
      <w:pPr>
        <w:pStyle w:val="af7"/>
        <w:numPr>
          <w:ilvl w:val="0"/>
          <w:numId w:val="5"/>
        </w:numPr>
        <w:tabs>
          <w:tab w:val="left" w:pos="567"/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гражданин представляет:</w:t>
      </w:r>
    </w:p>
    <w:p w14:paraId="5F47987C" w14:textId="77C17F17" w:rsidR="004D5762" w:rsidRPr="008275C3" w:rsidRDefault="00CF22F2">
      <w:pPr>
        <w:pStyle w:val="af7"/>
        <w:tabs>
          <w:tab w:val="left" w:pos="567"/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а) сведения о своих доходах, доходах супруги (супруга) и несовершеннолетних детей, полученных за календарный год, предшествующий году подачи документов (с 1 я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варя по 31 декабря), а также сведения о недвижимом имуществе, транспортных средствах, ценных б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магах, цифровых финансовых активах, цифровых правах, включающих одновременно ци</w:t>
      </w:r>
      <w:r w:rsidRPr="008275C3">
        <w:rPr>
          <w:rFonts w:ascii="Times New Roman" w:hAnsi="Times New Roman"/>
          <w:spacing w:val="-6"/>
          <w:sz w:val="28"/>
          <w:szCs w:val="28"/>
        </w:rPr>
        <w:t>ф</w:t>
      </w:r>
      <w:r w:rsidRPr="008275C3">
        <w:rPr>
          <w:rFonts w:ascii="Times New Roman" w:hAnsi="Times New Roman"/>
          <w:spacing w:val="-6"/>
          <w:sz w:val="28"/>
          <w:szCs w:val="28"/>
        </w:rPr>
        <w:t>ровые финансовые активы и иные цифровые права, об утилитарных цифровых правах и ци</w:t>
      </w:r>
      <w:r w:rsidRPr="008275C3">
        <w:rPr>
          <w:rFonts w:ascii="Times New Roman" w:hAnsi="Times New Roman"/>
          <w:spacing w:val="-6"/>
          <w:sz w:val="28"/>
          <w:szCs w:val="28"/>
        </w:rPr>
        <w:t>ф</w:t>
      </w:r>
      <w:r w:rsidRPr="008275C3">
        <w:rPr>
          <w:rFonts w:ascii="Times New Roman" w:hAnsi="Times New Roman"/>
          <w:spacing w:val="-6"/>
          <w:sz w:val="28"/>
          <w:szCs w:val="28"/>
        </w:rPr>
        <w:t>ровой валюте, отчужденных в течение указанного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периода в результате безвозмездной сде</w:t>
      </w:r>
      <w:r w:rsidRPr="008275C3">
        <w:rPr>
          <w:rFonts w:ascii="Times New Roman" w:hAnsi="Times New Roman"/>
          <w:spacing w:val="-6"/>
          <w:sz w:val="28"/>
          <w:szCs w:val="28"/>
        </w:rPr>
        <w:t>л</w:t>
      </w:r>
      <w:r w:rsidRPr="008275C3">
        <w:rPr>
          <w:rFonts w:ascii="Times New Roman" w:hAnsi="Times New Roman"/>
          <w:spacing w:val="-6"/>
          <w:sz w:val="28"/>
          <w:szCs w:val="28"/>
        </w:rPr>
        <w:t>ки;</w:t>
      </w:r>
    </w:p>
    <w:p w14:paraId="58B1C72E" w14:textId="77777777" w:rsidR="004D5762" w:rsidRPr="008275C3" w:rsidRDefault="00CF22F2">
      <w:pPr>
        <w:pStyle w:val="af7"/>
        <w:tabs>
          <w:tab w:val="left" w:pos="567"/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б) сведения об имуществе, принадлежащем ему, его супруге (супругу) и несовершенн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летним детям на праве собственности, сведения о счетах в банках и иных кредитных орган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зациях, ценных бумагах, об обязательствах имущественного характера по состоянию на пе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вое число месяца, предшествующего месяцу подачи документов (на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четную дату);</w:t>
      </w:r>
    </w:p>
    <w:p w14:paraId="37330C66" w14:textId="77777777" w:rsidR="004D5762" w:rsidRPr="008275C3" w:rsidRDefault="00CF22F2" w:rsidP="002937E4">
      <w:pPr>
        <w:pStyle w:val="af7"/>
        <w:numPr>
          <w:ilvl w:val="0"/>
          <w:numId w:val="5"/>
        </w:numPr>
        <w:tabs>
          <w:tab w:val="left" w:pos="567"/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служащий (работник) представляет ежегодно:</w:t>
      </w:r>
    </w:p>
    <w:p w14:paraId="3C6F72FB" w14:textId="77777777" w:rsidR="004D5762" w:rsidRPr="008275C3" w:rsidRDefault="00CF22F2">
      <w:pPr>
        <w:tabs>
          <w:tab w:val="left" w:pos="567"/>
          <w:tab w:val="left" w:pos="1276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а) сведения о своих доходах и расходах, доходах и расходах супруги (супруга) и нес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вершеннолетних детей, полученных за календарный год, предшествующий году представл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ния Сведений (с 1 января по 31 декабря), а также сведения о недвижимом имуществе, тран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литарных цифровых правах и цифровой валюте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,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отчужденных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в течение указанного периода в результате безвозмездной сделки;</w:t>
      </w:r>
    </w:p>
    <w:p w14:paraId="1A9ADD6E" w14:textId="77777777" w:rsidR="004D5762" w:rsidRPr="008275C3" w:rsidRDefault="00CF22F2">
      <w:pPr>
        <w:tabs>
          <w:tab w:val="left" w:pos="567"/>
          <w:tab w:val="left" w:pos="1276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б) сведения об имуществе, принадлежащем ему, его супруге (супругу) и несовершенн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летним детям на праве собственности, сведения о счетах в банках и иных кредитных орган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зациях, ценных бумагах, об обязательствах имущественного характера по состоянию на к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нец отчетного периода (31 декабря года, предшествующего году предста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ления Сведений);</w:t>
      </w:r>
    </w:p>
    <w:p w14:paraId="422D7B0F" w14:textId="2A09CFF4" w:rsidR="004D5762" w:rsidRPr="008275C3" w:rsidRDefault="00CF22F2">
      <w:pPr>
        <w:pStyle w:val="af7"/>
        <w:tabs>
          <w:tab w:val="left" w:pos="567"/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3) лицо при назначении временно исполняющим обязанности высшего должностного лица субъекта Российской Федерации представляет сведения о своих доходах, доходах 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пруги (супруга) и несовершеннолетних детей, полученных за календарный год, предшеств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ющий году назначения (с 1 января по 31 декабря), а также сведения о недвижимом имущ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стве, транспортных средствах, ценных бумагах, цифровых финансовых а</w:t>
      </w:r>
      <w:r w:rsidRPr="008275C3">
        <w:rPr>
          <w:rFonts w:ascii="Times New Roman" w:hAnsi="Times New Roman"/>
          <w:spacing w:val="-6"/>
          <w:sz w:val="28"/>
          <w:szCs w:val="28"/>
        </w:rPr>
        <w:t>к</w:t>
      </w:r>
      <w:r w:rsidRPr="008275C3">
        <w:rPr>
          <w:rFonts w:ascii="Times New Roman" w:hAnsi="Times New Roman"/>
          <w:spacing w:val="-6"/>
          <w:sz w:val="28"/>
          <w:szCs w:val="28"/>
        </w:rPr>
        <w:t>тивах, цифровых правах, включающих одновременно цифровые финансовые активы и иные цифровые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права, об утилитарных цифровых правах и цифровой валюте, отчужде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ных в течение указанного периода в результате безвозмездной сделки, а сведения об имуществе, принадлежащем ему, его супруге (супругу) и несовершеннолетним детям на праве собственности, сведения о сч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тах в банках и иных кредитных организациях, ценных бумагах, об обязательствах имущ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ственного характера </w:t>
      </w:r>
      <w:r w:rsidR="00BD2A75" w:rsidRPr="008275C3">
        <w:rPr>
          <w:rFonts w:ascii="Times New Roman" w:hAnsi="Times New Roman"/>
          <w:spacing w:val="-6"/>
          <w:sz w:val="28"/>
          <w:szCs w:val="28"/>
        </w:rPr>
        <w:t>по состоянию на день назн</w:t>
      </w:r>
      <w:r w:rsidR="00BD2A75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BD2A75" w:rsidRPr="008275C3">
        <w:rPr>
          <w:rFonts w:ascii="Times New Roman" w:hAnsi="Times New Roman"/>
          <w:spacing w:val="-6"/>
          <w:sz w:val="28"/>
          <w:szCs w:val="28"/>
        </w:rPr>
        <w:t>чения</w:t>
      </w:r>
      <w:r w:rsidR="00193B6E" w:rsidRPr="008275C3">
        <w:rPr>
          <w:rFonts w:ascii="Times New Roman" w:hAnsi="Times New Roman"/>
          <w:spacing w:val="-6"/>
          <w:sz w:val="28"/>
          <w:szCs w:val="28"/>
        </w:rPr>
        <w:t>.</w:t>
      </w:r>
      <w:proofErr w:type="gramEnd"/>
    </w:p>
    <w:p w14:paraId="0F3C35BD" w14:textId="382412B3" w:rsidR="00B22F77" w:rsidRPr="008275C3" w:rsidRDefault="003624CC" w:rsidP="00B22F77">
      <w:pPr>
        <w:pStyle w:val="af7"/>
        <w:numPr>
          <w:ilvl w:val="0"/>
          <w:numId w:val="1"/>
        </w:numPr>
        <w:tabs>
          <w:tab w:val="left" w:pos="567"/>
          <w:tab w:val="left" w:pos="993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bookmarkStart w:id="0" w:name="_Hlk153818148"/>
      <w:r w:rsidRPr="008275C3">
        <w:rPr>
          <w:rFonts w:ascii="Times New Roman" w:hAnsi="Times New Roman"/>
          <w:spacing w:val="-6"/>
          <w:sz w:val="28"/>
          <w:szCs w:val="28"/>
        </w:rPr>
        <w:t>Необходимо учитывать, что дата печати справки автоматически формируется в зоне служебной информации (в правом нижнем углу справки). В связи с этим важно обращать внимание на ситуации, при которых отчетная дата напрямую зависит от месяца представл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ния справки (например, если гражданин планирует представить сведения в а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густе 202</w:t>
      </w:r>
      <w:r w:rsidR="009A072B" w:rsidRPr="008275C3">
        <w:rPr>
          <w:rFonts w:ascii="Times New Roman" w:hAnsi="Times New Roman"/>
          <w:spacing w:val="-6"/>
          <w:sz w:val="28"/>
          <w:szCs w:val="28"/>
        </w:rPr>
        <w:t>5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года, то отчетной датой будет являться 1 июля 202</w:t>
      </w:r>
      <w:r w:rsidR="009A072B" w:rsidRPr="008275C3">
        <w:rPr>
          <w:rFonts w:ascii="Times New Roman" w:hAnsi="Times New Roman"/>
          <w:spacing w:val="-6"/>
          <w:sz w:val="28"/>
          <w:szCs w:val="28"/>
        </w:rPr>
        <w:t>5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года: в таком случае рекомендуется распеч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тывать справку также в августе 202</w:t>
      </w:r>
      <w:r w:rsidR="009A072B" w:rsidRPr="008275C3">
        <w:rPr>
          <w:rFonts w:ascii="Times New Roman" w:hAnsi="Times New Roman"/>
          <w:spacing w:val="-6"/>
          <w:sz w:val="28"/>
          <w:szCs w:val="28"/>
        </w:rPr>
        <w:t>5</w:t>
      </w:r>
      <w:r w:rsidRPr="008275C3">
        <w:rPr>
          <w:rFonts w:ascii="Times New Roman" w:hAnsi="Times New Roman"/>
          <w:spacing w:val="-6"/>
          <w:sz w:val="28"/>
          <w:szCs w:val="28"/>
        </w:rPr>
        <w:t> года).</w:t>
      </w:r>
      <w:bookmarkEnd w:id="0"/>
    </w:p>
    <w:p w14:paraId="7CA346FB" w14:textId="77777777" w:rsidR="004D5762" w:rsidRPr="008275C3" w:rsidRDefault="00CF22F2">
      <w:pPr>
        <w:tabs>
          <w:tab w:val="left" w:pos="567"/>
          <w:tab w:val="left" w:pos="1276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Замещение конкретной должности на отчетную дату как основание для предста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ления Сведений</w:t>
      </w:r>
    </w:p>
    <w:p w14:paraId="1EE70CE3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284"/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Служащий (работник), если иное не предусмотрено нормативным правовым а</w:t>
      </w:r>
      <w:r w:rsidRPr="008275C3">
        <w:rPr>
          <w:rFonts w:ascii="Times New Roman" w:hAnsi="Times New Roman"/>
          <w:spacing w:val="-6"/>
          <w:sz w:val="28"/>
          <w:szCs w:val="28"/>
        </w:rPr>
        <w:t>к</w:t>
      </w:r>
      <w:r w:rsidRPr="008275C3">
        <w:rPr>
          <w:rFonts w:ascii="Times New Roman" w:hAnsi="Times New Roman"/>
          <w:spacing w:val="-6"/>
          <w:sz w:val="28"/>
          <w:szCs w:val="28"/>
        </w:rPr>
        <w:t>том Российской Федерации, должен представить Сведения, если по состоянию на 31 декабря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четного года:</w:t>
      </w:r>
    </w:p>
    <w:p w14:paraId="20E62421" w14:textId="77777777" w:rsidR="004D5762" w:rsidRPr="008275C3" w:rsidRDefault="00CF22F2">
      <w:pPr>
        <w:pStyle w:val="af7"/>
        <w:numPr>
          <w:ilvl w:val="1"/>
          <w:numId w:val="1"/>
        </w:numPr>
        <w:tabs>
          <w:tab w:val="left" w:pos="284"/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замещаемая им на указанную дату должность была включена в соответствующий перечень должностей, а сам служащий (работник) замещал указанную должность;</w:t>
      </w:r>
    </w:p>
    <w:p w14:paraId="3804BA4A" w14:textId="77777777" w:rsidR="004D5762" w:rsidRPr="008275C3" w:rsidRDefault="00CF22F2">
      <w:pPr>
        <w:pStyle w:val="af7"/>
        <w:tabs>
          <w:tab w:val="left" w:pos="0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Таким образом, в случае, если замещаемая служащим (работником) должность включ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на в перечень должностей в период декларационной кампании, то обозначенная коррект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ровка не приводит к возникновению у служащего (работника) обязанности представить Св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дения. Равно как исключение соответствующей должности из перечня должностей в период декларационной кампании не приводит к освобождению от обяза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ности по представлению Сведений в случае, если такая должность была включена в перечень должностей по состо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нию на 31 декабря отчетного года.</w:t>
      </w:r>
    </w:p>
    <w:p w14:paraId="286B7A7B" w14:textId="77777777" w:rsidR="004D5762" w:rsidRPr="008275C3" w:rsidRDefault="00CF22F2">
      <w:pPr>
        <w:pStyle w:val="af7"/>
        <w:numPr>
          <w:ilvl w:val="1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временно замещаемая им должность, обязанности по которой исполнялись сл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жащим (работником) в соответствии с приказом (распоряжением) представителя нанимателя (работодателя), была включена в соответствующий перечень должностей. </w:t>
      </w:r>
    </w:p>
    <w:p w14:paraId="3E46931B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Служащий (работник) не представляет Сведения в рамках декларационной кампании, если он назначен на должность, включенную в соответствующий перечень должн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стей, или временно замещает указанную должность после 31 декабря отчетного года, за исключением случаев, предусмотренных нормативными правовыми актами Российской Федерации (см., например, Положение о представлении гражданами, претендующими на замещение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ственных должностей Российской Федерации, и лицами, замещающими государственные 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должности Российской Федерации, сведений о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доходах, об имуществе и обязательствах имущественного характера,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утвержденное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Указом Президента Российской Федерации от 18 мая 2009 г. № 558).</w:t>
      </w:r>
    </w:p>
    <w:p w14:paraId="34864528" w14:textId="59A45B74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Представление Сведений после увольнения служащего (работника) в период с 1 января по 1 (30) апреля </w:t>
      </w:r>
      <w:r w:rsidR="00792B26" w:rsidRPr="008275C3">
        <w:rPr>
          <w:rFonts w:ascii="Times New Roman" w:hAnsi="Times New Roman"/>
          <w:spacing w:val="-6"/>
          <w:sz w:val="28"/>
          <w:szCs w:val="28"/>
        </w:rPr>
        <w:t>202</w:t>
      </w:r>
      <w:r w:rsidR="004D42D9" w:rsidRPr="008275C3">
        <w:rPr>
          <w:rFonts w:ascii="Times New Roman" w:hAnsi="Times New Roman"/>
          <w:spacing w:val="-6"/>
          <w:sz w:val="28"/>
          <w:szCs w:val="28"/>
        </w:rPr>
        <w:t>5</w:t>
      </w:r>
      <w:r w:rsidRPr="008275C3">
        <w:rPr>
          <w:rFonts w:ascii="Times New Roman" w:hAnsi="Times New Roman"/>
          <w:spacing w:val="-6"/>
          <w:sz w:val="28"/>
          <w:szCs w:val="28"/>
        </w:rPr>
        <w:t> г. не требуется.</w:t>
      </w:r>
    </w:p>
    <w:p w14:paraId="1435EC25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 замещения работником нескольких должностей в одной организации (внутреннее совместительство, т.е. работник заключил трудовой договор о выполнении в свободное от основной работы время другой регулярной оплачиваемой работы у того же 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ботодателя), замещение которых влечет обязанность представлять Сведения, то таким рабо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ником заполняется одна справка с указанием обеих должностей.</w:t>
      </w:r>
    </w:p>
    <w:p w14:paraId="73B11690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внешнем совместительстве (работником заключен трудовой договор о выпо</w:t>
      </w:r>
      <w:r w:rsidRPr="008275C3">
        <w:rPr>
          <w:rFonts w:ascii="Times New Roman" w:hAnsi="Times New Roman"/>
          <w:spacing w:val="-6"/>
          <w:sz w:val="28"/>
          <w:szCs w:val="28"/>
        </w:rPr>
        <w:t>л</w:t>
      </w:r>
      <w:r w:rsidRPr="008275C3">
        <w:rPr>
          <w:rFonts w:ascii="Times New Roman" w:hAnsi="Times New Roman"/>
          <w:spacing w:val="-6"/>
          <w:sz w:val="28"/>
          <w:szCs w:val="28"/>
        </w:rPr>
        <w:t>нении в свободное от основной работы время другой регулярной оплачиваемой работы у другого работодателя) работник, замещающий должности в разных организациях, замещение кот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рых влечет обязанность представлять Сведения, представляет в данные организации две справки (заполняются отдельно для каждой должности). Количество справок, представля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мых в отношении членов семьи, не меняется. </w:t>
      </w:r>
    </w:p>
    <w:p w14:paraId="6BBB8B52" w14:textId="38B5B60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Члены Совета федеральной территории "Сириус" представляют справки в качестве лиц, замещающих государственные должности Российской Федерации, а также в кач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стве лица, замещающего иную публично-правовую должность (если применимо) (см., например, часть 9 статьи 12 Федерального закона от 22 декабря 2020</w:t>
      </w:r>
      <w:r w:rsidR="00793F20" w:rsidRPr="008275C3">
        <w:rPr>
          <w:rFonts w:ascii="Times New Roman" w:hAnsi="Times New Roman"/>
          <w:spacing w:val="-6"/>
          <w:sz w:val="28"/>
          <w:szCs w:val="28"/>
        </w:rPr>
        <w:t> </w:t>
      </w:r>
      <w:r w:rsidRPr="008275C3">
        <w:rPr>
          <w:rFonts w:ascii="Times New Roman" w:hAnsi="Times New Roman"/>
          <w:spacing w:val="-6"/>
          <w:sz w:val="28"/>
          <w:szCs w:val="28"/>
        </w:rPr>
        <w:t>г. № 437-ФЗ "О ф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деральной территории "Сириус").</w:t>
      </w:r>
    </w:p>
    <w:p w14:paraId="14DCB01E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Депутат муниципального образования, обладающий, например, статусом депутата м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ниципального района и соответствующего городского поселения, может представить одну справку, на титульном листе которой укажет обе замещаемые муниципальной должности (и иные должности при необходимости), в случае, если такой порядок установлен соответств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ющим нормативным правовым актом субъекта Российской Федер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ции.</w:t>
      </w:r>
      <w:proofErr w:type="gramEnd"/>
    </w:p>
    <w:p w14:paraId="715D34F4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Определение круга лиц (членов семьи), в отношении которых необходимо пре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ставить Сведения</w:t>
      </w:r>
    </w:p>
    <w:p w14:paraId="1FC56E7A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представляются с учетом семейного положения, в котором находился гражданин, служащий (работник) по состоянию на отчетную дату.</w:t>
      </w:r>
    </w:p>
    <w:p w14:paraId="742BFF48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Супруги</w:t>
      </w:r>
    </w:p>
    <w:p w14:paraId="56ED5980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представлении Сведений в отношении супруги (супруга) следует учитывать положения статей 10 "Заключение брака" и 25 "Момент прекращения брака при его расто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жении" Семейного кодекса Российской Федерации. </w:t>
      </w:r>
    </w:p>
    <w:p w14:paraId="6A8F7683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Согласно статье 10 Семейного кодекса Российской Федерации права и обяза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ности супругов возникают со дня государственной регистрации заключения брака в 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ганах записи актов гражданского состояния.</w:t>
      </w:r>
    </w:p>
    <w:p w14:paraId="1CC278D4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Перечень ситуаций и рекомендуемые действия (таблица № 1):</w:t>
      </w:r>
    </w:p>
    <w:p w14:paraId="6BA20C71" w14:textId="77777777" w:rsidR="004D5762" w:rsidRPr="008275C3" w:rsidRDefault="004D5762">
      <w:pPr>
        <w:ind w:firstLine="851"/>
        <w:rPr>
          <w:rFonts w:ascii="Times New Roman" w:hAnsi="Times New Roman"/>
          <w:spacing w:val="-6"/>
          <w:sz w:val="28"/>
          <w:szCs w:val="28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7371"/>
      </w:tblGrid>
      <w:tr w:rsidR="004D5762" w:rsidRPr="008275C3" w14:paraId="7F682FB4" w14:textId="77777777" w:rsidTr="008275C3">
        <w:tc>
          <w:tcPr>
            <w:tcW w:w="10773" w:type="dxa"/>
            <w:gridSpan w:val="2"/>
            <w:shd w:val="clear" w:color="auto" w:fill="auto"/>
          </w:tcPr>
          <w:p w14:paraId="42C44A6E" w14:textId="112D0538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году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br/>
              <w:t xml:space="preserve">(за отчетный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2024 </w:t>
            </w:r>
            <w:r w:rsidR="00793F20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</w:p>
        </w:tc>
      </w:tr>
      <w:tr w:rsidR="004D5762" w:rsidRPr="008275C3" w14:paraId="74996472" w14:textId="77777777" w:rsidTr="008275C3">
        <w:tc>
          <w:tcPr>
            <w:tcW w:w="3402" w:type="dxa"/>
            <w:shd w:val="clear" w:color="auto" w:fill="auto"/>
          </w:tcPr>
          <w:p w14:paraId="5AFB131C" w14:textId="072DF51D" w:rsidR="004D5762" w:rsidRPr="008275C3" w:rsidRDefault="00CF22F2" w:rsidP="006050B9">
            <w:pPr>
              <w:ind w:firstLine="0"/>
              <w:jc w:val="left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Брак заключен в орг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нах записи актов гражда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ского состояния (далее – ЗАГС) в ноябре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2024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да</w:t>
            </w:r>
          </w:p>
        </w:tc>
        <w:tc>
          <w:tcPr>
            <w:tcW w:w="7371" w:type="dxa"/>
            <w:shd w:val="clear" w:color="auto" w:fill="auto"/>
          </w:tcPr>
          <w:p w14:paraId="6D1909C9" w14:textId="0920FCC1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Сведения в отношении супруги (супруга) представляются, поскольку по состоянию на отчетную дату (31 декабря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2024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служащий (работник) состоял в браке</w:t>
            </w:r>
          </w:p>
        </w:tc>
      </w:tr>
      <w:tr w:rsidR="004D5762" w:rsidRPr="008275C3" w14:paraId="20E85CFA" w14:textId="77777777" w:rsidTr="008275C3">
        <w:tc>
          <w:tcPr>
            <w:tcW w:w="3402" w:type="dxa"/>
            <w:shd w:val="clear" w:color="auto" w:fill="auto"/>
          </w:tcPr>
          <w:p w14:paraId="3BAF5024" w14:textId="518D39D3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Брак заключен в </w:t>
            </w:r>
            <w:proofErr w:type="spell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ЗАГСе</w:t>
            </w:r>
            <w:proofErr w:type="spell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в марте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</w:t>
            </w:r>
          </w:p>
        </w:tc>
        <w:tc>
          <w:tcPr>
            <w:tcW w:w="7371" w:type="dxa"/>
            <w:shd w:val="clear" w:color="auto" w:fill="auto"/>
          </w:tcPr>
          <w:p w14:paraId="4FA2501E" w14:textId="31F038F5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супруги (супруга) не представляю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ся, поскольку по состоянию на отчетную дату (31 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кабря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2024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года) служащий (работник) не состоял в браке </w:t>
            </w:r>
          </w:p>
        </w:tc>
      </w:tr>
      <w:tr w:rsidR="004D5762" w:rsidRPr="008275C3" w14:paraId="7676616E" w14:textId="77777777" w:rsidTr="008275C3">
        <w:tc>
          <w:tcPr>
            <w:tcW w:w="10773" w:type="dxa"/>
            <w:gridSpan w:val="2"/>
            <w:shd w:val="clear" w:color="auto" w:fill="auto"/>
          </w:tcPr>
          <w:p w14:paraId="0D43A0A4" w14:textId="2C159414" w:rsidR="004D5762" w:rsidRPr="008275C3" w:rsidRDefault="00CF22F2" w:rsidP="006050B9">
            <w:pPr>
              <w:ind w:left="34"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 xml:space="preserve">Пример: гражданин в сентябре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представляет Сведения в связи с подачей док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ментов для назначения на должность. Отчетной датой является 1 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</w:t>
            </w:r>
          </w:p>
        </w:tc>
      </w:tr>
      <w:tr w:rsidR="004D5762" w:rsidRPr="008275C3" w14:paraId="48318F89" w14:textId="77777777" w:rsidTr="008275C3">
        <w:trPr>
          <w:trHeight w:val="660"/>
        </w:trPr>
        <w:tc>
          <w:tcPr>
            <w:tcW w:w="3402" w:type="dxa"/>
            <w:shd w:val="clear" w:color="auto" w:fill="auto"/>
          </w:tcPr>
          <w:p w14:paraId="3684BF75" w14:textId="52DE7E15" w:rsidR="004D5762" w:rsidRPr="008275C3" w:rsidRDefault="00CF22F2" w:rsidP="006050B9">
            <w:pPr>
              <w:ind w:left="34"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Брак заключен 1 февр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ля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</w:t>
            </w:r>
          </w:p>
        </w:tc>
        <w:tc>
          <w:tcPr>
            <w:tcW w:w="7371" w:type="dxa"/>
            <w:shd w:val="clear" w:color="auto" w:fill="auto"/>
          </w:tcPr>
          <w:p w14:paraId="1DB1C725" w14:textId="3C97DC06" w:rsidR="004D5762" w:rsidRPr="008275C3" w:rsidRDefault="00CF22F2" w:rsidP="006050B9">
            <w:pPr>
              <w:ind w:left="34"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супруги представляются,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скольку по состоянию на отчетную дату (1 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гражд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нин состоял в браке</w:t>
            </w:r>
          </w:p>
        </w:tc>
      </w:tr>
      <w:tr w:rsidR="004D5762" w:rsidRPr="008275C3" w14:paraId="1AF10466" w14:textId="77777777" w:rsidTr="008275C3">
        <w:trPr>
          <w:trHeight w:val="131"/>
        </w:trPr>
        <w:tc>
          <w:tcPr>
            <w:tcW w:w="3402" w:type="dxa"/>
            <w:shd w:val="clear" w:color="auto" w:fill="auto"/>
          </w:tcPr>
          <w:p w14:paraId="305C6458" w14:textId="28E09757" w:rsidR="004D5762" w:rsidRPr="008275C3" w:rsidRDefault="00CF22F2" w:rsidP="006050B9">
            <w:pPr>
              <w:ind w:left="34"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Брак заключен 2 авг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</w:t>
            </w:r>
          </w:p>
        </w:tc>
        <w:tc>
          <w:tcPr>
            <w:tcW w:w="7371" w:type="dxa"/>
            <w:shd w:val="clear" w:color="auto" w:fill="auto"/>
          </w:tcPr>
          <w:p w14:paraId="63825B2F" w14:textId="5A0C23FA" w:rsidR="004D5762" w:rsidRPr="008275C3" w:rsidRDefault="00CF22F2" w:rsidP="00F154AB">
            <w:pPr>
              <w:ind w:left="34"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супруги не представляются, поскол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ь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ку по состоянию на отчетную дату (1 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года) гражданин еще не </w:t>
            </w:r>
            <w:r w:rsidR="00F154AB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состоял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в брак</w:t>
            </w:r>
            <w:r w:rsidR="00F154AB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</w:p>
        </w:tc>
      </w:tr>
    </w:tbl>
    <w:p w14:paraId="2B428D3B" w14:textId="77777777" w:rsidR="004D5762" w:rsidRPr="008275C3" w:rsidRDefault="004D5762">
      <w:pPr>
        <w:pStyle w:val="af7"/>
        <w:tabs>
          <w:tab w:val="left" w:pos="1134"/>
        </w:tabs>
        <w:ind w:left="709" w:firstLine="851"/>
        <w:rPr>
          <w:rFonts w:ascii="Times New Roman" w:hAnsi="Times New Roman"/>
          <w:spacing w:val="-6"/>
          <w:sz w:val="28"/>
          <w:szCs w:val="28"/>
        </w:rPr>
      </w:pPr>
    </w:p>
    <w:p w14:paraId="3330D18C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Согласно статье 25 Семейного кодекса Российской Федерации брак, расторга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мый в органах записи актов гражданского состояния, прекращается со дня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ственной регистрации расторжения брака в книге регистрации актов гражданского состояния, а при расторжении брака в суде – со дня вступления решения суда в законную силу (а не в день принятия такого решения).</w:t>
      </w:r>
    </w:p>
    <w:p w14:paraId="72E3BBC7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Перечень ситуаций и рекомендуемые действия (таблица № 2)</w:t>
      </w:r>
    </w:p>
    <w:p w14:paraId="25A7ABEB" w14:textId="77777777" w:rsidR="004D5762" w:rsidRPr="008275C3" w:rsidRDefault="004D5762">
      <w:pPr>
        <w:ind w:firstLine="851"/>
        <w:rPr>
          <w:rFonts w:ascii="Times New Roman" w:hAnsi="Times New Roman"/>
          <w:spacing w:val="-6"/>
          <w:sz w:val="28"/>
          <w:szCs w:val="28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7"/>
        <w:gridCol w:w="7626"/>
      </w:tblGrid>
      <w:tr w:rsidR="004D5762" w:rsidRPr="008275C3" w14:paraId="09F2FBF4" w14:textId="77777777" w:rsidTr="008275C3">
        <w:trPr>
          <w:trHeight w:val="435"/>
        </w:trPr>
        <w:tc>
          <w:tcPr>
            <w:tcW w:w="10773" w:type="dxa"/>
            <w:gridSpan w:val="2"/>
          </w:tcPr>
          <w:p w14:paraId="2C7B1C21" w14:textId="3AAE8FF0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году (за отчетный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="00793F20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</w:p>
        </w:tc>
      </w:tr>
      <w:tr w:rsidR="004D5762" w:rsidRPr="008275C3" w14:paraId="42AAEDE5" w14:textId="77777777" w:rsidTr="008275C3">
        <w:trPr>
          <w:trHeight w:val="435"/>
        </w:trPr>
        <w:tc>
          <w:tcPr>
            <w:tcW w:w="3147" w:type="dxa"/>
          </w:tcPr>
          <w:p w14:paraId="49B86A93" w14:textId="55D4BF74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Брак </w:t>
            </w: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был</w:t>
            </w:r>
            <w:proofErr w:type="gram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расторгнут в </w:t>
            </w:r>
            <w:proofErr w:type="spell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ЗАГСе</w:t>
            </w:r>
            <w:proofErr w:type="spell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в ноябре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</w:t>
            </w:r>
          </w:p>
        </w:tc>
        <w:tc>
          <w:tcPr>
            <w:tcW w:w="7626" w:type="dxa"/>
          </w:tcPr>
          <w:p w14:paraId="42DD6650" w14:textId="5DC1BA1A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бывшей супруги не представляются,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скольку по состоянию на отчетную дату (31 декабря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2024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служащий (работник) не состоял в браке</w:t>
            </w:r>
          </w:p>
        </w:tc>
      </w:tr>
      <w:tr w:rsidR="004D5762" w:rsidRPr="008275C3" w14:paraId="3082C472" w14:textId="77777777" w:rsidTr="008275C3">
        <w:trPr>
          <w:trHeight w:val="435"/>
        </w:trPr>
        <w:tc>
          <w:tcPr>
            <w:tcW w:w="3147" w:type="dxa"/>
          </w:tcPr>
          <w:p w14:paraId="32753412" w14:textId="59106B5E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Окончательное решение о расторжении брака б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ы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ло принято судом 12 декабря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и вступило в законную с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лу 12 января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да</w:t>
            </w:r>
          </w:p>
        </w:tc>
        <w:tc>
          <w:tcPr>
            <w:tcW w:w="7626" w:type="dxa"/>
          </w:tcPr>
          <w:p w14:paraId="555B7420" w14:textId="56B18210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бывшей супруги представляются,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скольку решение о расторжении брака вступает в силу по ист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чении месяца со дня принятия решения суда в оконч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тельной форме. В рассматриваемой ситуации решение о расторжении брака вступило в силу 12 января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года. 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ким образом, по состоянию на отчетную 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ту (31 декабря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служащий (работник) считался состоявшим в браке</w:t>
            </w:r>
          </w:p>
        </w:tc>
      </w:tr>
      <w:tr w:rsidR="004D5762" w:rsidRPr="008275C3" w14:paraId="3A3C2557" w14:textId="77777777" w:rsidTr="008275C3">
        <w:trPr>
          <w:trHeight w:val="435"/>
        </w:trPr>
        <w:tc>
          <w:tcPr>
            <w:tcW w:w="3147" w:type="dxa"/>
          </w:tcPr>
          <w:p w14:paraId="23B71492" w14:textId="72D77D65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Брак </w:t>
            </w: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был</w:t>
            </w:r>
            <w:proofErr w:type="gram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расторгнут в </w:t>
            </w:r>
            <w:proofErr w:type="spell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ЗАГСе</w:t>
            </w:r>
            <w:proofErr w:type="spell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в марте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да </w:t>
            </w:r>
          </w:p>
        </w:tc>
        <w:tc>
          <w:tcPr>
            <w:tcW w:w="7626" w:type="dxa"/>
          </w:tcPr>
          <w:p w14:paraId="419CDFA2" w14:textId="4FF286DF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бывшей супруги представляются,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скольку по состоянию на отчетную дату (31 декабря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2024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служащий (работник) состоял в браке</w:t>
            </w:r>
          </w:p>
        </w:tc>
      </w:tr>
      <w:tr w:rsidR="004D5762" w:rsidRPr="008275C3" w14:paraId="05825972" w14:textId="77777777" w:rsidTr="008275C3">
        <w:trPr>
          <w:trHeight w:val="435"/>
        </w:trPr>
        <w:tc>
          <w:tcPr>
            <w:tcW w:w="10773" w:type="dxa"/>
            <w:gridSpan w:val="2"/>
          </w:tcPr>
          <w:p w14:paraId="30714C21" w14:textId="28F9BE00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Пример: гражданин в сентябре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представляет Сведения в связи с подачей док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ментов для назначения на должность. Отчетной датой является 1 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</w:t>
            </w:r>
          </w:p>
        </w:tc>
      </w:tr>
      <w:tr w:rsidR="004D5762" w:rsidRPr="008275C3" w14:paraId="5D56BBE2" w14:textId="77777777" w:rsidTr="008275C3">
        <w:trPr>
          <w:trHeight w:val="435"/>
        </w:trPr>
        <w:tc>
          <w:tcPr>
            <w:tcW w:w="3147" w:type="dxa"/>
          </w:tcPr>
          <w:p w14:paraId="74AE1A84" w14:textId="0FFAE17E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Брак </w:t>
            </w: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был</w:t>
            </w:r>
            <w:proofErr w:type="gram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расторгнут в </w:t>
            </w:r>
            <w:proofErr w:type="spell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ЗАГСе</w:t>
            </w:r>
            <w:proofErr w:type="spell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1 июля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да</w:t>
            </w:r>
          </w:p>
        </w:tc>
        <w:tc>
          <w:tcPr>
            <w:tcW w:w="7626" w:type="dxa"/>
          </w:tcPr>
          <w:p w14:paraId="563C2B52" w14:textId="26A949EF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бывшей супруги не представляются,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скольку по состоянию на отчетную дату (1 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гражданин не состоял в браке</w:t>
            </w:r>
          </w:p>
        </w:tc>
      </w:tr>
      <w:tr w:rsidR="004D5762" w:rsidRPr="008275C3" w14:paraId="3ECB9E7F" w14:textId="77777777" w:rsidTr="008275C3">
        <w:trPr>
          <w:trHeight w:val="435"/>
        </w:trPr>
        <w:tc>
          <w:tcPr>
            <w:tcW w:w="3147" w:type="dxa"/>
          </w:tcPr>
          <w:p w14:paraId="6372B7CC" w14:textId="47862147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Брак </w:t>
            </w: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был</w:t>
            </w:r>
            <w:proofErr w:type="gram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расторгнут в </w:t>
            </w:r>
            <w:proofErr w:type="spell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ЗАГСе</w:t>
            </w:r>
            <w:proofErr w:type="spell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2 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да </w:t>
            </w:r>
          </w:p>
        </w:tc>
        <w:tc>
          <w:tcPr>
            <w:tcW w:w="7626" w:type="dxa"/>
          </w:tcPr>
          <w:p w14:paraId="43020020" w14:textId="7FB77742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бывшей супруги представляются,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скольку по состоянию на отчетную дату (1 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гражданин состоял в браке</w:t>
            </w:r>
          </w:p>
        </w:tc>
      </w:tr>
      <w:tr w:rsidR="004D5762" w:rsidRPr="008275C3" w14:paraId="6BC84C11" w14:textId="77777777" w:rsidTr="008275C3">
        <w:trPr>
          <w:trHeight w:val="435"/>
        </w:trPr>
        <w:tc>
          <w:tcPr>
            <w:tcW w:w="3147" w:type="dxa"/>
          </w:tcPr>
          <w:p w14:paraId="248C43EE" w14:textId="43AFF783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Окончательное решение о расторжении брака б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ы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ло принято судом 4 июля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года и вступило в законную силу 4 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</w:t>
            </w:r>
            <w:r w:rsidR="00E318BF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="00E318BF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да</w:t>
            </w:r>
          </w:p>
        </w:tc>
        <w:tc>
          <w:tcPr>
            <w:tcW w:w="7626" w:type="dxa"/>
          </w:tcPr>
          <w:p w14:paraId="3416DA7A" w14:textId="6A86B27B" w:rsidR="004D5762" w:rsidRPr="008275C3" w:rsidRDefault="00CF22F2" w:rsidP="00E318BF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бывшей супруги представляются,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скольку решение о расторжении брака вступает в законную с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лу по истечении месяца со дня принятия решения суда в око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чательной форме. В рассматриваемой ситуации </w:t>
            </w:r>
            <w:r w:rsidR="00E318BF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решение о ра</w:t>
            </w:r>
            <w:r w:rsidR="00E318BF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</w:t>
            </w:r>
            <w:r w:rsidR="00E318BF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торжении брака </w:t>
            </w:r>
            <w:r w:rsidR="00413A5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вступило в силу 4 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года. Таким 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разом, по состоянию на отчетную дату (1 августа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гражданин считался состоявшим в бр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ке</w:t>
            </w:r>
          </w:p>
        </w:tc>
      </w:tr>
    </w:tbl>
    <w:p w14:paraId="7E1B0888" w14:textId="77777777" w:rsidR="000315CC" w:rsidRPr="008275C3" w:rsidRDefault="000315CC">
      <w:pPr>
        <w:ind w:firstLine="567"/>
        <w:rPr>
          <w:rFonts w:ascii="Times New Roman" w:hAnsi="Times New Roman"/>
          <w:b/>
          <w:spacing w:val="-6"/>
          <w:sz w:val="28"/>
          <w:szCs w:val="28"/>
        </w:rPr>
      </w:pPr>
    </w:p>
    <w:p w14:paraId="6E233A05" w14:textId="77777777" w:rsidR="00590914" w:rsidRPr="008275C3" w:rsidRDefault="005C1C7A" w:rsidP="00590914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Лица, обязанные представлять Сведения в отношении своих супруг (супругов), не предст</w:t>
      </w:r>
      <w:r w:rsidR="00590914" w:rsidRPr="008275C3">
        <w:rPr>
          <w:rFonts w:ascii="Times New Roman" w:hAnsi="Times New Roman"/>
          <w:spacing w:val="-6"/>
          <w:sz w:val="28"/>
          <w:szCs w:val="28"/>
        </w:rPr>
        <w:t xml:space="preserve">авляют такие Сведения, если: </w:t>
      </w:r>
    </w:p>
    <w:p w14:paraId="5875D251" w14:textId="31F687C5" w:rsidR="00590914" w:rsidRPr="008275C3" w:rsidRDefault="00590914" w:rsidP="00590914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1) 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их супруги являются военнослужащими, сотрудниками</w:t>
      </w:r>
      <w:r w:rsidR="00BB6F00" w:rsidRPr="008275C3">
        <w:rPr>
          <w:rFonts w:ascii="Times New Roman" w:hAnsi="Times New Roman"/>
          <w:spacing w:val="-6"/>
          <w:sz w:val="28"/>
          <w:szCs w:val="28"/>
        </w:rPr>
        <w:t xml:space="preserve"> и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 xml:space="preserve"> лицами и принимают (пр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нимали) участие в специальной военной операции или непосредственно выполняют (выпо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л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 xml:space="preserve">сти и Украины; </w:t>
      </w:r>
      <w:proofErr w:type="gramEnd"/>
    </w:p>
    <w:p w14:paraId="3B125B0C" w14:textId="77777777" w:rsidR="00590914" w:rsidRPr="008275C3" w:rsidRDefault="00590914" w:rsidP="00590914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их супруги направлены (командированы) для выполнения задач на территориях Д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 xml:space="preserve">нецкой Народной Республики, Луганской Народной Республики, Запорожской области и Херсонской области и выполняют такие задачи; </w:t>
      </w:r>
    </w:p>
    <w:p w14:paraId="4A3BAB3C" w14:textId="77777777" w:rsidR="00590914" w:rsidRPr="008275C3" w:rsidRDefault="00590914" w:rsidP="00590914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их супруги призваны на военную службу по мобилизации в Вооруженные Силы Ро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с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 xml:space="preserve">сийской Федерации; </w:t>
      </w:r>
    </w:p>
    <w:p w14:paraId="6E24E866" w14:textId="77777777" w:rsidR="00590914" w:rsidRPr="008275C3" w:rsidRDefault="00590914" w:rsidP="00590914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4) 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их супруги оказывают на основании заключенного ими контракта добровольное с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действие в выполнении задач, возложенных на Вооруженные Силы Российской Фед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5C1C7A" w:rsidRPr="008275C3">
        <w:rPr>
          <w:rFonts w:ascii="Times New Roman" w:hAnsi="Times New Roman"/>
          <w:spacing w:val="-6"/>
          <w:sz w:val="28"/>
          <w:szCs w:val="28"/>
        </w:rPr>
        <w:t xml:space="preserve">рации. </w:t>
      </w:r>
    </w:p>
    <w:p w14:paraId="62D2F4B1" w14:textId="716A3776" w:rsidR="002B4A34" w:rsidRPr="008275C3" w:rsidRDefault="002B4A34" w:rsidP="00590914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этом случае такими лицами могут быть представлены документы, подтверждающие обозначенный статус их супруг (супругов).</w:t>
      </w:r>
    </w:p>
    <w:p w14:paraId="1654260D" w14:textId="354479AB" w:rsidR="001E0217" w:rsidRPr="008275C3" w:rsidRDefault="001E0217" w:rsidP="00590914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Дополнительные пояснения содержатся в Инструктивно-методических материалах по вопросам реализации Указа Президента Российской Федерации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альной военной операции" (</w:t>
      </w:r>
      <w:hyperlink r:id="rId20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https://mintrud.gov.ru/ministry/programms/anticorruption/9/23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7FA8C4BF" w14:textId="77777777" w:rsidR="000315CC" w:rsidRPr="008275C3" w:rsidRDefault="000315CC" w:rsidP="000315CC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Несовершеннолетние дети</w:t>
      </w:r>
    </w:p>
    <w:p w14:paraId="0890BE8A" w14:textId="77777777" w:rsidR="004D5762" w:rsidRPr="008275C3" w:rsidRDefault="00CF22F2" w:rsidP="000315CC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Статья 60 Конституции Российской Федерации устанавливает, что гражданин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сийской Федерации может самостоятельно осуществлять в полном объеме свои права и об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занности с 18 лет. Таким образом, ребенок считается совершеннолетним при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стижении им возраста 18 лет.</w:t>
      </w:r>
    </w:p>
    <w:p w14:paraId="33EA5E05" w14:textId="77777777" w:rsidR="004D5762" w:rsidRPr="008275C3" w:rsidRDefault="00CF22F2" w:rsidP="000315CC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При представлении Сведений в отношении несовершеннолетних детей следует учитывать, что лицо считается достигшим определенного возраста на следующий день после дня рождения. </w:t>
      </w:r>
    </w:p>
    <w:p w14:paraId="5D8D205A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Перечень ситуаций и рекомендуемые действия (таблица № 3):</w:t>
      </w:r>
    </w:p>
    <w:p w14:paraId="0A1F07B2" w14:textId="77777777" w:rsidR="004D5762" w:rsidRPr="008275C3" w:rsidRDefault="004D5762">
      <w:pPr>
        <w:ind w:firstLine="851"/>
        <w:rPr>
          <w:rFonts w:ascii="Times New Roman" w:hAnsi="Times New Roman"/>
          <w:spacing w:val="-6"/>
          <w:sz w:val="28"/>
          <w:szCs w:val="28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7371"/>
      </w:tblGrid>
      <w:tr w:rsidR="004D5762" w:rsidRPr="008275C3" w14:paraId="665AFC66" w14:textId="77777777" w:rsidTr="008275C3">
        <w:trPr>
          <w:trHeight w:val="435"/>
        </w:trPr>
        <w:tc>
          <w:tcPr>
            <w:tcW w:w="10773" w:type="dxa"/>
            <w:gridSpan w:val="2"/>
          </w:tcPr>
          <w:p w14:paraId="6376F9D3" w14:textId="02F9EF90" w:rsidR="004D5762" w:rsidRPr="008275C3" w:rsidRDefault="00CF22F2" w:rsidP="006050B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году (за отчетный </w:t>
            </w:r>
            <w:r w:rsidR="006050B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="00793F20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</w:p>
        </w:tc>
      </w:tr>
      <w:tr w:rsidR="004D5762" w:rsidRPr="008275C3" w14:paraId="16AAA76A" w14:textId="77777777" w:rsidTr="008275C3">
        <w:trPr>
          <w:trHeight w:val="435"/>
        </w:trPr>
        <w:tc>
          <w:tcPr>
            <w:tcW w:w="3402" w:type="dxa"/>
          </w:tcPr>
          <w:p w14:paraId="4B91D2B6" w14:textId="4968214F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Дочери служащего (рабо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ника) 21 мая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полнилось 18 лет</w:t>
            </w:r>
          </w:p>
        </w:tc>
        <w:tc>
          <w:tcPr>
            <w:tcW w:w="7371" w:type="dxa"/>
          </w:tcPr>
          <w:p w14:paraId="344D5B0C" w14:textId="3AD29DCE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дочери не представляются, поскол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ь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ку по состоянию на отчетную дату (31 декабря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дочери служащего (работника) уже исполн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лось 18 лет, она являлась совершеннолетней</w:t>
            </w:r>
          </w:p>
        </w:tc>
      </w:tr>
      <w:tr w:rsidR="004D5762" w:rsidRPr="008275C3" w14:paraId="0341F84B" w14:textId="77777777" w:rsidTr="008275C3">
        <w:trPr>
          <w:trHeight w:val="435"/>
        </w:trPr>
        <w:tc>
          <w:tcPr>
            <w:tcW w:w="3402" w:type="dxa"/>
          </w:tcPr>
          <w:p w14:paraId="2BE54EFF" w14:textId="3CFCCAF7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Дочери служащего (рабо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ника) 30 декабря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исполнилось 18 лет</w:t>
            </w:r>
          </w:p>
        </w:tc>
        <w:tc>
          <w:tcPr>
            <w:tcW w:w="7371" w:type="dxa"/>
          </w:tcPr>
          <w:p w14:paraId="17145D0A" w14:textId="49034B7C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дочери не представляются, поскол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ь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ку по состоянию на отчетную дату (31 декабря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дочери служащего (работника) уже исполн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лось 18 лет, она являлась совершеннолетней</w:t>
            </w:r>
          </w:p>
        </w:tc>
      </w:tr>
      <w:tr w:rsidR="004D5762" w:rsidRPr="008275C3" w14:paraId="664D24CF" w14:textId="77777777" w:rsidTr="008275C3">
        <w:trPr>
          <w:trHeight w:val="435"/>
        </w:trPr>
        <w:tc>
          <w:tcPr>
            <w:tcW w:w="3402" w:type="dxa"/>
          </w:tcPr>
          <w:p w14:paraId="14DEF671" w14:textId="1E73A127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Дочери служащего (рабо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ника) 31 декабря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исполнилось 18 лет</w:t>
            </w:r>
          </w:p>
        </w:tc>
        <w:tc>
          <w:tcPr>
            <w:tcW w:w="7371" w:type="dxa"/>
          </w:tcPr>
          <w:p w14:paraId="48A11270" w14:textId="16A359B2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дочери представляются, поскольку дочь служащего (работника) считается достигшей во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з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раста 18 лет на следующий день после дня рождения, то есть 1 января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года. Таким образом, по состоянию на отче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ную дату (31 декабря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2024 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она еще являлась несове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шеннолетней</w:t>
            </w:r>
          </w:p>
        </w:tc>
      </w:tr>
      <w:tr w:rsidR="004D5762" w:rsidRPr="008275C3" w14:paraId="1FB09322" w14:textId="77777777" w:rsidTr="008275C3">
        <w:trPr>
          <w:trHeight w:val="435"/>
        </w:trPr>
        <w:tc>
          <w:tcPr>
            <w:tcW w:w="10773" w:type="dxa"/>
            <w:gridSpan w:val="2"/>
          </w:tcPr>
          <w:p w14:paraId="3889F609" w14:textId="16CC954C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Пример: гражданин представляет в сентябре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Сведения в связи с назнач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нием на должность. Отчетной датой является 1 августа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2025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</w:t>
            </w:r>
          </w:p>
        </w:tc>
      </w:tr>
      <w:tr w:rsidR="004D5762" w:rsidRPr="008275C3" w14:paraId="291E66A0" w14:textId="77777777" w:rsidTr="008275C3">
        <w:trPr>
          <w:trHeight w:val="435"/>
        </w:trPr>
        <w:tc>
          <w:tcPr>
            <w:tcW w:w="3402" w:type="dxa"/>
          </w:tcPr>
          <w:p w14:paraId="54094D5A" w14:textId="41883610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 xml:space="preserve">Сыну гражданина 5 мая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исполнилось 18 лет</w:t>
            </w:r>
          </w:p>
        </w:tc>
        <w:tc>
          <w:tcPr>
            <w:tcW w:w="7371" w:type="dxa"/>
          </w:tcPr>
          <w:p w14:paraId="03E952E9" w14:textId="218ED928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сына не представляются, поскол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ь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ку он являлся совершеннолетним и по состоянию на 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четную дату (1 августа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сыну гражданина уже исполнилось 18 лет</w:t>
            </w:r>
          </w:p>
        </w:tc>
      </w:tr>
      <w:tr w:rsidR="004D5762" w:rsidRPr="008275C3" w14:paraId="68B43826" w14:textId="77777777" w:rsidTr="008275C3">
        <w:trPr>
          <w:trHeight w:val="435"/>
        </w:trPr>
        <w:tc>
          <w:tcPr>
            <w:tcW w:w="3402" w:type="dxa"/>
          </w:tcPr>
          <w:p w14:paraId="0E53C186" w14:textId="002DA91B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Сыну гражданина 1 августа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исполнилось 18 лет</w:t>
            </w:r>
          </w:p>
        </w:tc>
        <w:tc>
          <w:tcPr>
            <w:tcW w:w="7371" w:type="dxa"/>
          </w:tcPr>
          <w:p w14:paraId="3E33EA67" w14:textId="59E43BB2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в отношении сына представляются, поскольку сын гражданина считается достигшим возраста 18 лет на следу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ю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щий день после дня рождения, то есть 2 августа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года. Таким образом, по состоянию на отчетную дату (1 августа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он еще являлся несовершенн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летним</w:t>
            </w:r>
          </w:p>
        </w:tc>
      </w:tr>
      <w:tr w:rsidR="004D5762" w:rsidRPr="008275C3" w14:paraId="12E06030" w14:textId="77777777" w:rsidTr="008275C3">
        <w:trPr>
          <w:trHeight w:val="435"/>
        </w:trPr>
        <w:tc>
          <w:tcPr>
            <w:tcW w:w="3402" w:type="dxa"/>
          </w:tcPr>
          <w:p w14:paraId="64DAF5A0" w14:textId="23D30949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Сыну гражданина 17 августа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 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полнилось 18 лет</w:t>
            </w:r>
          </w:p>
        </w:tc>
        <w:tc>
          <w:tcPr>
            <w:tcW w:w="7371" w:type="dxa"/>
          </w:tcPr>
          <w:p w14:paraId="3F0DE393" w14:textId="72180564" w:rsidR="004D5762" w:rsidRPr="008275C3" w:rsidRDefault="00CF22F2" w:rsidP="00A4408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Сведения в отношении сына представляются, поскольку по состоянию на отчетную дату (1 августа </w:t>
            </w:r>
            <w:r w:rsidR="00A4408D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2025 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года) сын гра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ж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данина являлся несовершеннолетним </w:t>
            </w:r>
          </w:p>
        </w:tc>
      </w:tr>
    </w:tbl>
    <w:p w14:paraId="092EC7B9" w14:textId="77777777" w:rsidR="00B14203" w:rsidRPr="008275C3" w:rsidRDefault="00B14203" w:rsidP="00B14203">
      <w:pPr>
        <w:pStyle w:val="af7"/>
        <w:ind w:left="567" w:firstLine="0"/>
        <w:rPr>
          <w:rFonts w:ascii="Times New Roman" w:hAnsi="Times New Roman"/>
          <w:spacing w:val="-6"/>
          <w:sz w:val="28"/>
          <w:szCs w:val="28"/>
        </w:rPr>
      </w:pPr>
    </w:p>
    <w:p w14:paraId="44D6C67D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Представление служащим (работником) Сведений в отношении несовершенн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летнего ребенка, в случае если служащий (работник) является опекуном (попечит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лем), его супруга (супруг) является опекуном (попечителем) или его супруга (супруг) является усын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вителем такого ребенка, не является нарушением.</w:t>
      </w:r>
      <w:proofErr w:type="gramEnd"/>
    </w:p>
    <w:p w14:paraId="7E8973F6" w14:textId="77777777" w:rsidR="004D5762" w:rsidRPr="008275C3" w:rsidRDefault="00CF22F2" w:rsidP="003B218C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в отношении несовершеннолетних детей, проживающих раздельно со служащим (работником) в случае, если служащий (работник) не лишен родительских прав, представляются в установленном порядке.</w:t>
      </w:r>
    </w:p>
    <w:p w14:paraId="7A329A4D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Уточнение представленных Сведений</w:t>
      </w:r>
    </w:p>
    <w:p w14:paraId="02567895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Гражданин может представить уточненные Сведения в течение одного мес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ца со дня представления Сведений в соответствии с законодательством Российской Ф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дерации.</w:t>
      </w:r>
    </w:p>
    <w:p w14:paraId="4A5CA24D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Служащий (работник), замещающий должность, не включенную в соответств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ющий перечень, и претендующий на замещение должности, предусмотренной перечнем, м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жет представить уточненные Сведения в течение одного месяца со дня представления Свед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ний в соответствии с законодательством Российской Федерации.</w:t>
      </w:r>
    </w:p>
    <w:p w14:paraId="5ECB4A53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Служащий (работник) может представить уточненные Сведения в течение одн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 месяца после окончания срока представления Сведений (1 (30) апреля года, сл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дующего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за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отчетным), а именно включительно в срок до 1 (31) мая года, следующего за отчетным.</w:t>
      </w:r>
    </w:p>
    <w:p w14:paraId="37EF47A4" w14:textId="77777777" w:rsidR="004D5762" w:rsidRPr="008275C3" w:rsidRDefault="00CF22F2" w:rsidP="00970EF1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Представление уточненных Сведений предусматривает повторное предста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ление только справки, в которой не отражены или не полностью отражены какие-либо Сведения либо имеются ошибки.</w:t>
      </w:r>
    </w:p>
    <w:p w14:paraId="719C3139" w14:textId="2A5D62A0" w:rsidR="004D5762" w:rsidRPr="008275C3" w:rsidRDefault="00CF22F2" w:rsidP="00970EF1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Представление уточненных Сведений за предыдущие декларационные ка</w:t>
      </w:r>
      <w:r w:rsidRPr="008275C3">
        <w:rPr>
          <w:rFonts w:ascii="Times New Roman" w:hAnsi="Times New Roman"/>
          <w:spacing w:val="-6"/>
          <w:sz w:val="28"/>
          <w:szCs w:val="28"/>
        </w:rPr>
        <w:t>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пании не предусмотрено.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случае выявления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 xml:space="preserve"> служащим (работником), что в Сведениях за пред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>ы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>дущие декларационные кампании не отражены или не полностью отражены какие-либо св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970EF1" w:rsidRPr="008275C3">
        <w:rPr>
          <w:rFonts w:ascii="Times New Roman" w:hAnsi="Times New Roman"/>
          <w:spacing w:val="-6"/>
          <w:sz w:val="28"/>
          <w:szCs w:val="28"/>
        </w:rPr>
        <w:t xml:space="preserve">дения либо имеются ошибки, такому </w:t>
      </w:r>
      <w:r w:rsidRPr="008275C3">
        <w:rPr>
          <w:rFonts w:ascii="Times New Roman" w:hAnsi="Times New Roman"/>
          <w:spacing w:val="-6"/>
          <w:sz w:val="28"/>
          <w:szCs w:val="28"/>
        </w:rPr>
        <w:t>служащему (работнику) рекомендуется к представля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мой в </w:t>
      </w:r>
      <w:r w:rsidR="007C36CD" w:rsidRPr="008275C3">
        <w:rPr>
          <w:rFonts w:ascii="Times New Roman" w:hAnsi="Times New Roman"/>
          <w:spacing w:val="-6"/>
          <w:sz w:val="28"/>
          <w:szCs w:val="28"/>
        </w:rPr>
        <w:t xml:space="preserve">2025 </w:t>
      </w:r>
      <w:r w:rsidRPr="008275C3">
        <w:rPr>
          <w:rFonts w:ascii="Times New Roman" w:hAnsi="Times New Roman"/>
          <w:spacing w:val="-6"/>
          <w:sz w:val="28"/>
          <w:szCs w:val="28"/>
        </w:rPr>
        <w:t>году справке приложить соответствующие письменные пояснения</w:t>
      </w:r>
      <w:r w:rsidR="007C2739" w:rsidRPr="008275C3">
        <w:rPr>
          <w:rFonts w:ascii="Times New Roman" w:hAnsi="Times New Roman"/>
          <w:spacing w:val="-6"/>
          <w:sz w:val="28"/>
          <w:szCs w:val="28"/>
        </w:rPr>
        <w:t xml:space="preserve"> (например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, с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туации, связанные с выявлением</w:t>
      </w:r>
      <w:r w:rsidR="007C2739" w:rsidRPr="008275C3">
        <w:rPr>
          <w:rFonts w:ascii="Times New Roman" w:hAnsi="Times New Roman"/>
          <w:spacing w:val="-6"/>
          <w:sz w:val="28"/>
          <w:szCs w:val="28"/>
        </w:rPr>
        <w:t xml:space="preserve"> счет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а в кредитной организации, отр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ы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 xml:space="preserve">того в </w:t>
      </w:r>
      <w:r w:rsidR="007C36CD" w:rsidRPr="008275C3">
        <w:rPr>
          <w:rFonts w:ascii="Times New Roman" w:hAnsi="Times New Roman"/>
          <w:spacing w:val="-6"/>
          <w:sz w:val="28"/>
          <w:szCs w:val="28"/>
        </w:rPr>
        <w:t xml:space="preserve">2023 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году, но не отраженного в справке, представленной в рамках декларационной кампании</w:t>
      </w:r>
      <w:proofErr w:type="gramEnd"/>
      <w:r w:rsidR="008621DE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="007C36CD" w:rsidRPr="008275C3">
        <w:rPr>
          <w:rFonts w:ascii="Times New Roman" w:hAnsi="Times New Roman"/>
          <w:spacing w:val="-6"/>
          <w:sz w:val="28"/>
          <w:szCs w:val="28"/>
        </w:rPr>
        <w:t xml:space="preserve">2024 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года</w:t>
      </w:r>
      <w:r w:rsidR="007C2739" w:rsidRPr="008275C3">
        <w:rPr>
          <w:rFonts w:ascii="Times New Roman" w:hAnsi="Times New Roman"/>
          <w:spacing w:val="-6"/>
          <w:sz w:val="28"/>
          <w:szCs w:val="28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  <w:proofErr w:type="gramEnd"/>
    </w:p>
    <w:p w14:paraId="10193EF6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 если лицо не представило Сведения в период декларационной камп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нии, то основания для представления уточненных Сведений у него отсутствуют.</w:t>
      </w:r>
    </w:p>
    <w:p w14:paraId="33912288" w14:textId="1703B684" w:rsidR="004D5762" w:rsidRPr="008275C3" w:rsidRDefault="00CF22F2">
      <w:pPr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Рекомендуемые действия при невозможности </w:t>
      </w:r>
      <w:r w:rsidR="009C26CC" w:rsidRPr="008275C3">
        <w:rPr>
          <w:rFonts w:ascii="Times New Roman" w:hAnsi="Times New Roman"/>
          <w:b/>
          <w:spacing w:val="-6"/>
          <w:sz w:val="28"/>
          <w:szCs w:val="28"/>
        </w:rPr>
        <w:t xml:space="preserve">по объективным </w:t>
      </w:r>
      <w:r w:rsidR="007D1233" w:rsidRPr="008275C3">
        <w:rPr>
          <w:rFonts w:ascii="Times New Roman" w:hAnsi="Times New Roman"/>
          <w:b/>
          <w:spacing w:val="-6"/>
          <w:sz w:val="28"/>
          <w:szCs w:val="28"/>
        </w:rPr>
        <w:t xml:space="preserve">причинам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предст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вить Сведения в отношении члена семьи</w:t>
      </w:r>
    </w:p>
    <w:p w14:paraId="61E699F7" w14:textId="02E0DFF1" w:rsidR="004D5762" w:rsidRPr="008275C3" w:rsidRDefault="00CF22F2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При невозможности по объективным причинам представить сведения о дох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дах, об имуществе и обязательствах имущественного характера своей супруги (супруга), своих нес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вершеннолетних детей служащему (работнику) следует обратиться с заявлением, предусмо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ренным абзацем третьим подпункта "б" пункта 2 Положения о порядке рассмотрения през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диумом Совета при Президенте Российской Федерации по противодействию коррупции 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просов, касающихся соблюдения требований к служебному (должностному) поведению лиц, замещающих государственные должности Российской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Федерации и отдельные должности федеральной государственной службы, и урегулирования конфликта интересов, а также н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которых обращений граждан, утвержденного Ук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зом Президента Российской Федерации от 25 февраля 2011 г. № 233 "О некоторых вопросах организации деятельности президиума 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вета при Президенте Российской Федерации по противодействию коррупции", абзацем тр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тьим подпункта "б" пункта</w:t>
      </w:r>
      <w:r w:rsidR="00793F20" w:rsidRPr="008275C3">
        <w:rPr>
          <w:rFonts w:ascii="Times New Roman" w:hAnsi="Times New Roman"/>
          <w:spacing w:val="-6"/>
          <w:sz w:val="28"/>
          <w:szCs w:val="28"/>
          <w:lang w:val="en-US"/>
        </w:rPr>
        <w:t> </w:t>
      </w:r>
      <w:r w:rsidRPr="008275C3">
        <w:rPr>
          <w:rFonts w:ascii="Times New Roman" w:hAnsi="Times New Roman"/>
          <w:spacing w:val="-6"/>
          <w:sz w:val="28"/>
          <w:szCs w:val="28"/>
        </w:rPr>
        <w:t>16 Положения о комиссиях по соблюдению требований к служе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ному поведению федеральных государственных служащих 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урегулированию конфликта и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тересов, утвержденного Указом Президента Российской Федерации от 1</w:t>
      </w:r>
      <w:r w:rsidRPr="008275C3">
        <w:rPr>
          <w:rFonts w:ascii="Times New Roman" w:hAnsi="Times New Roman"/>
          <w:spacing w:val="-6"/>
          <w:sz w:val="28"/>
          <w:szCs w:val="28"/>
          <w:lang w:val="en-US"/>
        </w:rPr>
        <w:t> </w:t>
      </w:r>
      <w:r w:rsidRPr="008275C3">
        <w:rPr>
          <w:rFonts w:ascii="Times New Roman" w:hAnsi="Times New Roman"/>
          <w:spacing w:val="-6"/>
          <w:sz w:val="28"/>
          <w:szCs w:val="28"/>
        </w:rPr>
        <w:t>июля 2010 г. № 821 "О комиссиях по соблюдению требований к служебному поведению федеральных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ственных служащих и урегулированию конфликта интересов", пунктом 11 Положения о представлении атаман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ом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Всероссийского казачьего общества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, гражданином</w:t>
      </w:r>
      <w:r w:rsidR="00614138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 xml:space="preserve"> претендующим на замещение должности атамана Всероссийского казачьего общества, и атаманом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войсков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го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зачь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его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обществ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, внесенн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ого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государственный реестр казачьих обществ в Российской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Федерации, сведений о доходах, об имуществе и обязательствах имущественного хара</w:t>
      </w:r>
      <w:r w:rsidRPr="008275C3">
        <w:rPr>
          <w:rFonts w:ascii="Times New Roman" w:hAnsi="Times New Roman"/>
          <w:spacing w:val="-6"/>
          <w:sz w:val="28"/>
          <w:szCs w:val="28"/>
        </w:rPr>
        <w:t>к</w:t>
      </w:r>
      <w:r w:rsidRPr="008275C3">
        <w:rPr>
          <w:rFonts w:ascii="Times New Roman" w:hAnsi="Times New Roman"/>
          <w:spacing w:val="-6"/>
          <w:sz w:val="28"/>
          <w:szCs w:val="28"/>
        </w:rPr>
        <w:t>тера, утвержденного Указом Прези</w:t>
      </w:r>
      <w:r w:rsidR="009C26CC" w:rsidRPr="008275C3">
        <w:rPr>
          <w:rFonts w:ascii="Times New Roman" w:hAnsi="Times New Roman"/>
          <w:spacing w:val="-6"/>
          <w:sz w:val="28"/>
          <w:szCs w:val="28"/>
        </w:rPr>
        <w:t xml:space="preserve">дента Российской Федерации от 9 </w:t>
      </w:r>
      <w:r w:rsidRPr="008275C3">
        <w:rPr>
          <w:rFonts w:ascii="Times New Roman" w:hAnsi="Times New Roman"/>
          <w:spacing w:val="-6"/>
          <w:sz w:val="28"/>
          <w:szCs w:val="28"/>
        </w:rPr>
        <w:t>октября 2017</w:t>
      </w:r>
      <w:r w:rsidR="009C26CC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г. № 472 "О представлении атаман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ом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Всероссийского казачьего общества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, гражданином</w:t>
      </w:r>
      <w:r w:rsidR="00EC5198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 xml:space="preserve"> пр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тендующим на замещение должности атамана Всероссийского казачьего общества, и атаманом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войсков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го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казачь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его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обществ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, внесенн</w:t>
      </w:r>
      <w:r w:rsidR="00CC5A5A" w:rsidRPr="008275C3">
        <w:rPr>
          <w:rFonts w:ascii="Times New Roman" w:hAnsi="Times New Roman"/>
          <w:spacing w:val="-6"/>
          <w:sz w:val="28"/>
          <w:szCs w:val="28"/>
        </w:rPr>
        <w:t>ого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государственный реестр казачьих обществ в Российской Федерации, сведений о доходах, об имуществе и обязательствах имущественного характера 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о внесении изменения в форму справки о доходах, расх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дах, об имуществе и обязательствах имущественного характера, утвержденную Указом Президента Российской Федерации от 23 июня 2014 г. № 460".</w:t>
      </w:r>
    </w:p>
    <w:p w14:paraId="04A288F2" w14:textId="7F250E9F" w:rsidR="00680391" w:rsidRPr="008275C3" w:rsidRDefault="00680391" w:rsidP="009C26CC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Заявление может быть подано служащим (работником) также</w:t>
      </w:r>
      <w:r w:rsidR="003605A0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6920F6" w:rsidRPr="008275C3">
        <w:rPr>
          <w:rFonts w:ascii="Times New Roman" w:hAnsi="Times New Roman"/>
          <w:spacing w:val="-6"/>
          <w:sz w:val="28"/>
          <w:szCs w:val="28"/>
        </w:rPr>
        <w:t xml:space="preserve">в случае </w:t>
      </w:r>
      <w:r w:rsidR="003605A0" w:rsidRPr="008275C3">
        <w:rPr>
          <w:rFonts w:ascii="Times New Roman" w:hAnsi="Times New Roman"/>
          <w:spacing w:val="-6"/>
          <w:sz w:val="28"/>
          <w:szCs w:val="28"/>
        </w:rPr>
        <w:t>назначения на должность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ситуации, указанной в пункте 5 настоящих Методических рекомендаций.</w:t>
      </w:r>
    </w:p>
    <w:p w14:paraId="19304E3E" w14:textId="56D1C229" w:rsidR="009C26CC" w:rsidRPr="008275C3" w:rsidRDefault="009C26CC" w:rsidP="009C26CC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Дополнительная информация </w:t>
      </w:r>
      <w:r w:rsidR="00614138" w:rsidRPr="008275C3">
        <w:rPr>
          <w:rFonts w:ascii="Times New Roman" w:hAnsi="Times New Roman"/>
          <w:spacing w:val="-6"/>
          <w:sz w:val="28"/>
          <w:szCs w:val="28"/>
        </w:rPr>
        <w:t xml:space="preserve">содержится </w:t>
      </w:r>
      <w:r w:rsidRPr="008275C3">
        <w:rPr>
          <w:rFonts w:ascii="Times New Roman" w:hAnsi="Times New Roman"/>
          <w:spacing w:val="-6"/>
          <w:sz w:val="28"/>
          <w:szCs w:val="28"/>
        </w:rPr>
        <w:t>в Обзоре правоприменительной практики в части невозможности представить по объективным и уважительным причинам сведения о доходах, расходах, об имуществе и обязательствах имущественного характера св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их супруги (супруга) и несовершеннолетних детей (</w:t>
      </w:r>
      <w:hyperlink r:id="rId21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https://mintrud.gov.ru/ministry/programms/anticorruption/9/24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 xml:space="preserve">). </w:t>
      </w:r>
    </w:p>
    <w:p w14:paraId="66AD7B69" w14:textId="07FBD022" w:rsidR="004D5762" w:rsidRPr="008275C3" w:rsidRDefault="00CF22F2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Заявление подается в порядке, установленном нормативным правовым актом орг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на публичной власти или актом организации.</w:t>
      </w:r>
    </w:p>
    <w:p w14:paraId="28644D74" w14:textId="77777777" w:rsidR="004D5762" w:rsidRPr="008275C3" w:rsidRDefault="00CF22F2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Заявление при наличии длящихся обстоятельств подается ежегодно. При этом подача рассматриваемого заявления не предполагает необходимость представления име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>щихся в распоряжении служащего (работника) Сведений (частичных Сведений в отн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шении супруги (супруга) и несовершеннолетних детей).</w:t>
      </w:r>
    </w:p>
    <w:p w14:paraId="2AFC1A9B" w14:textId="5B9D4AD2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Заявление </w:t>
      </w:r>
      <w:r w:rsidR="00032299" w:rsidRPr="008275C3">
        <w:rPr>
          <w:rFonts w:ascii="Times New Roman" w:hAnsi="Times New Roman"/>
          <w:spacing w:val="-6"/>
          <w:sz w:val="28"/>
          <w:szCs w:val="28"/>
        </w:rPr>
        <w:t>направляется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до истечения срока, установленного для представления служащим (работником) Сведений.</w:t>
      </w:r>
    </w:p>
    <w:p w14:paraId="24958061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Заявление подается (таблица № 4):</w:t>
      </w:r>
    </w:p>
    <w:p w14:paraId="166ADB70" w14:textId="77777777" w:rsidR="004D5762" w:rsidRPr="008275C3" w:rsidRDefault="004D5762">
      <w:pPr>
        <w:ind w:firstLine="851"/>
        <w:rPr>
          <w:rFonts w:ascii="Times New Roman" w:hAnsi="Times New Roman"/>
          <w:spacing w:val="-6"/>
          <w:sz w:val="28"/>
          <w:szCs w:val="28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7371"/>
      </w:tblGrid>
      <w:tr w:rsidR="004D5762" w:rsidRPr="008275C3" w14:paraId="10BF5650" w14:textId="77777777" w:rsidTr="008275C3">
        <w:tc>
          <w:tcPr>
            <w:tcW w:w="3402" w:type="dxa"/>
            <w:shd w:val="clear" w:color="auto" w:fill="auto"/>
          </w:tcPr>
          <w:p w14:paraId="1C711522" w14:textId="151BC08E" w:rsidR="004D5762" w:rsidRPr="008275C3" w:rsidRDefault="00CF22F2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 Управление Президе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та Российской Фед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рации по вопросам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госуда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ственной службы, кадров и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прот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водействия ко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рупции</w:t>
            </w:r>
          </w:p>
        </w:tc>
        <w:tc>
          <w:tcPr>
            <w:tcW w:w="7371" w:type="dxa"/>
            <w:shd w:val="clear" w:color="auto" w:fill="auto"/>
          </w:tcPr>
          <w:p w14:paraId="39446ABB" w14:textId="626C68F1" w:rsidR="004D5762" w:rsidRPr="008275C3" w:rsidRDefault="00CF22F2" w:rsidP="00CC5A5A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лицами, замещающими государственные должности Росси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й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ской Федерации, должности федеральной государстве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ной службы, должности в государственных корпорациях (комп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ниях), иных организациях, созданных на основании фед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ральных законов, 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публично-правовых компаниях,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дельные должности на основании трудового договора в 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ганизациях, создаваемых для выполнения задач, поставленных перед ф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деральными государственными органами, назначение на к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торые и освобождение от которых осуществляются През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дентом Российской Федерации, иными лицами, замещающ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ми государственные должности Российской Федерации, 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должности</w:t>
            </w:r>
            <w:proofErr w:type="gramEnd"/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заместителя Председателя Центрального банка Российской Федерации, члена Совета директоров Централ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ь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ного банка России, а также главного финансового уполном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ченного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 случае и порядке, которые установлены нормати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ными правовыми актами Российской Федерации</w:t>
            </w:r>
          </w:p>
        </w:tc>
      </w:tr>
      <w:tr w:rsidR="004D5762" w:rsidRPr="008275C3" w14:paraId="13E2E572" w14:textId="77777777" w:rsidTr="008275C3">
        <w:tc>
          <w:tcPr>
            <w:tcW w:w="3402" w:type="dxa"/>
            <w:shd w:val="clear" w:color="auto" w:fill="auto"/>
          </w:tcPr>
          <w:p w14:paraId="175EEE64" w14:textId="77777777" w:rsidR="004D5762" w:rsidRPr="008275C3" w:rsidRDefault="00CF22F2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В Департамент кадров Правительства Росси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й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ской Федерации </w:t>
            </w:r>
          </w:p>
        </w:tc>
        <w:tc>
          <w:tcPr>
            <w:tcW w:w="7371" w:type="dxa"/>
            <w:shd w:val="clear" w:color="auto" w:fill="auto"/>
          </w:tcPr>
          <w:p w14:paraId="2FEC3611" w14:textId="7402C60C" w:rsidR="004D5762" w:rsidRPr="008275C3" w:rsidRDefault="00CF22F2" w:rsidP="00CC5A5A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лицами, замещающими должности федеральной госуда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ственной службы, должности в государственных корпор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циях (компаниях), иных организациях, созданных на основании федеральных законов, 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публично-правовых компаниях,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дельные должности на основании трудового договора в орг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низациях, создаваемых для выполнения задач,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ставленных перед федеральными государственными органами, назнач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ние на которые и освобо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ж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дение от которых осуществляются Правительством Ро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сийской Федерации</w:t>
            </w:r>
          </w:p>
        </w:tc>
      </w:tr>
      <w:tr w:rsidR="004D5762" w:rsidRPr="008275C3" w14:paraId="05710A6C" w14:textId="77777777" w:rsidTr="008275C3">
        <w:tc>
          <w:tcPr>
            <w:tcW w:w="3402" w:type="dxa"/>
            <w:shd w:val="clear" w:color="auto" w:fill="auto"/>
          </w:tcPr>
          <w:p w14:paraId="028913E5" w14:textId="77777777" w:rsidR="004D5762" w:rsidRPr="008275C3" w:rsidRDefault="00CF22F2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 подразделение кадр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вой службы федерального го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ударственного 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гана по профилактике коррупц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онных и иных правонар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шений</w:t>
            </w:r>
          </w:p>
          <w:p w14:paraId="5FCCE49F" w14:textId="77777777" w:rsidR="004D5762" w:rsidRPr="008275C3" w:rsidRDefault="00CF22F2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(если иное не предусмо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рено нормативным прав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вым актом федеральн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 государственного 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гана, зарегистрированным в установленном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рядке)</w:t>
            </w:r>
          </w:p>
        </w:tc>
        <w:tc>
          <w:tcPr>
            <w:tcW w:w="7371" w:type="dxa"/>
            <w:shd w:val="clear" w:color="auto" w:fill="auto"/>
          </w:tcPr>
          <w:p w14:paraId="526B9CF3" w14:textId="77777777" w:rsidR="004D5762" w:rsidRPr="008275C3" w:rsidRDefault="00CF22F2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лицами, замещающими должности федеральной госуда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ственной службы, включенные в перечни, установленные нормативными правовыми актами Российской Федерации, отдельные должности на основании трудового договора в 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ганизациях, создаваемых для выполнения задач, поставле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ных перед федеральными государственными органами (за 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ключением должностей, назначение на которые и освобожд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ние от которых осуществляется Президентом Российской Ф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дерации или Правительством Российской Федерации) </w:t>
            </w:r>
            <w:proofErr w:type="gramEnd"/>
          </w:p>
        </w:tc>
      </w:tr>
      <w:tr w:rsidR="004D5762" w:rsidRPr="008275C3" w14:paraId="0355535C" w14:textId="77777777" w:rsidTr="008275C3"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CA9732D" w14:textId="2974A97B" w:rsidR="004D5762" w:rsidRPr="008275C3" w:rsidRDefault="00CF22F2" w:rsidP="00CC5A5A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 подразделение по пр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филактике коррупцио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ных и иных правонар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шений государственного внебю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жетного фонда, госуда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ственной корпорации (компании), иной орган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зации, созданной на осн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вании федерального зак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на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, публично-правовой компании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14:paraId="6BB46A0D" w14:textId="7B96958B" w:rsidR="004D5762" w:rsidRPr="008275C3" w:rsidRDefault="00CF22F2" w:rsidP="00CC5A5A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лицами, замещающими должности, включенные в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речни, установленные нормативными актами фондов, локальными нормативными актами государственных корпораций (комп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ний) и иных организаций, созданных на основании федерал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ь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ных законов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, публично-правовых компаний</w:t>
            </w:r>
          </w:p>
        </w:tc>
      </w:tr>
      <w:tr w:rsidR="004D5762" w:rsidRPr="008275C3" w14:paraId="4E42D25C" w14:textId="77777777" w:rsidTr="008275C3">
        <w:tc>
          <w:tcPr>
            <w:tcW w:w="3402" w:type="dxa"/>
            <w:shd w:val="clear" w:color="auto" w:fill="FFFFFF"/>
          </w:tcPr>
          <w:p w14:paraId="7B6BB3C7" w14:textId="77777777" w:rsidR="004D5762" w:rsidRPr="008275C3" w:rsidRDefault="00CF22F2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 подразделение по пр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филактике коррупцио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ных и иных правонар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шений Центрального банка Ро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сийской Фед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рации </w:t>
            </w:r>
          </w:p>
        </w:tc>
        <w:tc>
          <w:tcPr>
            <w:tcW w:w="7371" w:type="dxa"/>
            <w:shd w:val="clear" w:color="auto" w:fill="FFFFFF"/>
          </w:tcPr>
          <w:p w14:paraId="6DDCE4CF" w14:textId="5AF3E8BC" w:rsidR="004D5762" w:rsidRPr="008275C3" w:rsidRDefault="00CF22F2">
            <w:pPr>
              <w:ind w:firstLine="33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лицами, занимающими должности, включенные в пер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чень, утвержденный Советом директоров Центрального банка Ро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сийской Федерации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, а также должности финансовых уполн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моченных в сферах финансовых услуг и руководителя слу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ж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бы обеспечения деятельности фина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</w:t>
            </w:r>
            <w:r w:rsidR="00844F3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сового уполномоченного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</w:p>
        </w:tc>
      </w:tr>
      <w:tr w:rsidR="004D5762" w:rsidRPr="008275C3" w14:paraId="5379E971" w14:textId="77777777" w:rsidTr="008275C3">
        <w:tc>
          <w:tcPr>
            <w:tcW w:w="3402" w:type="dxa"/>
            <w:shd w:val="clear" w:color="auto" w:fill="FFFFFF"/>
          </w:tcPr>
          <w:p w14:paraId="748CE252" w14:textId="77777777" w:rsidR="004D5762" w:rsidRPr="008275C3" w:rsidRDefault="00CF22F2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 уполномоченный Прав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тельством Российской Ф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дерации федеральный 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ган исполнительной власти по взаимодействию с каз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чьими обществами (Фед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ральное агентство по делам нац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ональностей)</w:t>
            </w:r>
          </w:p>
        </w:tc>
        <w:tc>
          <w:tcPr>
            <w:tcW w:w="7371" w:type="dxa"/>
            <w:shd w:val="clear" w:color="auto" w:fill="FFFFFF"/>
          </w:tcPr>
          <w:p w14:paraId="5BD347E4" w14:textId="5A345C39" w:rsidR="004D5762" w:rsidRPr="008275C3" w:rsidRDefault="00CF22F2" w:rsidP="00CC5A5A">
            <w:pPr>
              <w:ind w:firstLine="33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атаман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ом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Всероссийского казачьего общества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, граждан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ном, 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претендующим на замещение должности атамана Всеросси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й</w:t>
            </w:r>
            <w:r w:rsidR="00CC5A5A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ского казачьего общества,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или войскового к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зачьего общества и атаманами войскового казачьего общества, избранными высшим органом управления войскового казач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ь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его общества при внесении Президенту Российской Федерации предста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ления об утверждении атамана войскового казачьего общ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ства</w:t>
            </w:r>
          </w:p>
        </w:tc>
      </w:tr>
    </w:tbl>
    <w:p w14:paraId="06FD784F" w14:textId="77777777" w:rsidR="004D5762" w:rsidRPr="008275C3" w:rsidRDefault="004D5762">
      <w:pPr>
        <w:rPr>
          <w:rFonts w:ascii="Times New Roman" w:hAnsi="Times New Roman"/>
          <w:spacing w:val="-6"/>
          <w:sz w:val="28"/>
          <w:szCs w:val="28"/>
        </w:rPr>
      </w:pPr>
    </w:p>
    <w:p w14:paraId="44FD2386" w14:textId="7A965CB8" w:rsidR="004D5762" w:rsidRPr="008275C3" w:rsidRDefault="00CF22F2" w:rsidP="009C0DA9">
      <w:pPr>
        <w:pStyle w:val="af7"/>
        <w:numPr>
          <w:ilvl w:val="0"/>
          <w:numId w:val="1"/>
        </w:numPr>
        <w:ind w:left="0" w:firstLine="709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Для служащих (работников) право направить заявление о невозможности пре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ставить сведения о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своих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доходах, расходах, об имуществе и обязательствах имущ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ственного характера законодательством не предусмотрено.</w:t>
      </w:r>
      <w:r w:rsidR="009C0DA9" w:rsidRPr="008275C3">
        <w:rPr>
          <w:rFonts w:ascii="Times New Roman" w:hAnsi="Times New Roman"/>
          <w:spacing w:val="-6"/>
          <w:sz w:val="28"/>
          <w:szCs w:val="28"/>
        </w:rPr>
        <w:t xml:space="preserve"> При невозможности предст</w:t>
      </w:r>
      <w:r w:rsidR="009C0DA9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9C0DA9" w:rsidRPr="008275C3">
        <w:rPr>
          <w:rFonts w:ascii="Times New Roman" w:hAnsi="Times New Roman"/>
          <w:spacing w:val="-6"/>
          <w:sz w:val="28"/>
          <w:szCs w:val="28"/>
        </w:rPr>
        <w:t>вить Сведения вследствие не зависящих от служащего (работника) обстоятель</w:t>
      </w:r>
      <w:proofErr w:type="gramStart"/>
      <w:r w:rsidR="009C0DA9" w:rsidRPr="008275C3">
        <w:rPr>
          <w:rFonts w:ascii="Times New Roman" w:hAnsi="Times New Roman"/>
          <w:spacing w:val="-6"/>
          <w:sz w:val="28"/>
          <w:szCs w:val="28"/>
        </w:rPr>
        <w:t>ств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C0DA9" w:rsidRPr="008275C3">
        <w:rPr>
          <w:rFonts w:ascii="Times New Roman" w:hAnsi="Times New Roman"/>
          <w:spacing w:val="-6"/>
          <w:sz w:val="28"/>
          <w:szCs w:val="28"/>
        </w:rPr>
        <w:t>сл</w:t>
      </w:r>
      <w:proofErr w:type="gramEnd"/>
      <w:r w:rsidR="009C0DA9" w:rsidRPr="008275C3">
        <w:rPr>
          <w:rFonts w:ascii="Times New Roman" w:hAnsi="Times New Roman"/>
          <w:spacing w:val="-6"/>
          <w:sz w:val="28"/>
          <w:szCs w:val="28"/>
        </w:rPr>
        <w:t>едует руководствоваться пунктами 4</w:t>
      </w:r>
      <w:r w:rsidR="00255BD4" w:rsidRPr="008275C3">
        <w:rPr>
          <w:rFonts w:ascii="Times New Roman" w:hAnsi="Times New Roman"/>
          <w:spacing w:val="-6"/>
          <w:sz w:val="28"/>
          <w:szCs w:val="28"/>
        </w:rPr>
        <w:t>5 и 46</w:t>
      </w:r>
      <w:r w:rsidR="009C0DA9" w:rsidRPr="008275C3">
        <w:rPr>
          <w:rFonts w:ascii="Times New Roman" w:hAnsi="Times New Roman"/>
          <w:spacing w:val="-6"/>
          <w:sz w:val="28"/>
          <w:szCs w:val="28"/>
        </w:rPr>
        <w:t xml:space="preserve"> настоящих Методических рекомендаций.</w:t>
      </w:r>
    </w:p>
    <w:p w14:paraId="3E48A7B1" w14:textId="77777777" w:rsidR="004D5762" w:rsidRPr="008275C3" w:rsidRDefault="00CF22F2" w:rsidP="00891868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Для граждан право направить заявление о невозможности представления Свед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ний в отношении супруги (супруга) или несовершеннолетних детей законодательством не предусмотрено. </w:t>
      </w:r>
    </w:p>
    <w:p w14:paraId="04560D3E" w14:textId="6D220067" w:rsidR="004D5762" w:rsidRPr="008275C3" w:rsidRDefault="007C2739" w:rsidP="00891868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  <w:lang w:eastAsia="ru-RU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Вопросы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подачи лицом, замещающим муниципальную должность депутата представительного органа 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муниципального образования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или должность депутата законод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 xml:space="preserve">тельного органа субъекта Российской Федерации 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и осуществляющим свои полномочия 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без</w:t>
      </w:r>
      <w:r w:rsidR="00DC4F8C" w:rsidRPr="008275C3">
        <w:rPr>
          <w:rFonts w:ascii="Times New Roman" w:hAnsi="Times New Roman"/>
          <w:spacing w:val="-6"/>
          <w:sz w:val="28"/>
          <w:szCs w:val="28"/>
        </w:rPr>
        <w:t xml:space="preserve"> отрыва от основной деятельности</w:t>
      </w:r>
      <w:r w:rsidR="004A67F3" w:rsidRPr="008275C3">
        <w:rPr>
          <w:rFonts w:ascii="Times New Roman" w:hAnsi="Times New Roman"/>
          <w:spacing w:val="-6"/>
          <w:sz w:val="28"/>
          <w:szCs w:val="28"/>
        </w:rPr>
        <w:t xml:space="preserve"> (</w:t>
      </w:r>
      <w:r w:rsidR="004A67F3" w:rsidRPr="008275C3">
        <w:rPr>
          <w:rFonts w:ascii="Times New Roman" w:hAnsi="Times New Roman"/>
          <w:spacing w:val="-6"/>
          <w:sz w:val="28"/>
        </w:rPr>
        <w:t>на непостоянной основе</w:t>
      </w:r>
      <w:r w:rsidR="004A67F3" w:rsidRPr="008275C3">
        <w:rPr>
          <w:rFonts w:ascii="Times New Roman" w:hAnsi="Times New Roman"/>
          <w:spacing w:val="-6"/>
          <w:sz w:val="28"/>
          <w:szCs w:val="28"/>
        </w:rPr>
        <w:t>)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, заявления о невозможности с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общить высшему должностному лицу субъекта Российской Федерации 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или в комиссию зак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нодательного органа субъекта Российской Федерации по контролю за достоверностью свед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ний о доходах, об имуществе и обязательствах</w:t>
      </w:r>
      <w:proofErr w:type="gramEnd"/>
      <w:r w:rsidR="00891868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="00891868" w:rsidRPr="008275C3">
        <w:rPr>
          <w:rFonts w:ascii="Times New Roman" w:hAnsi="Times New Roman"/>
          <w:spacing w:val="-6"/>
          <w:sz w:val="28"/>
          <w:szCs w:val="28"/>
        </w:rPr>
        <w:t>имущественного х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рактера, представляемых депутатами законодательного органа субъекта Российской Ф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>дерации</w:t>
      </w:r>
      <w:r w:rsidR="00234327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о том, что в течение отчетного периода супругой (супругом) или несоверше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нолетними детьми не совершались сделки, предусмотренные частью</w:t>
      </w:r>
      <w:r w:rsidR="00793F20" w:rsidRPr="008275C3">
        <w:rPr>
          <w:rFonts w:ascii="Times New Roman" w:hAnsi="Times New Roman"/>
          <w:spacing w:val="-6"/>
          <w:sz w:val="28"/>
          <w:szCs w:val="28"/>
        </w:rPr>
        <w:t> 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1 статьи 3 Фед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рального закона от 3 декабря 2012 г. № 230-ФЗ "О контроле за соответствием расходов лиц, замещающих государственные должности, и иных лиц их доходам", </w:t>
      </w:r>
      <w:r w:rsidRPr="008275C3">
        <w:rPr>
          <w:rFonts w:ascii="Times New Roman" w:hAnsi="Times New Roman"/>
          <w:spacing w:val="-6"/>
          <w:sz w:val="28"/>
          <w:szCs w:val="28"/>
        </w:rPr>
        <w:t>регулируются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законом </w:t>
      </w:r>
      <w:r w:rsidR="00891868" w:rsidRPr="008275C3">
        <w:rPr>
          <w:rFonts w:ascii="Times New Roman" w:hAnsi="Times New Roman"/>
          <w:spacing w:val="-6"/>
          <w:sz w:val="28"/>
          <w:szCs w:val="28"/>
        </w:rPr>
        <w:t xml:space="preserve">(законами) 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субъекта Российской Федерации.</w:t>
      </w:r>
      <w:proofErr w:type="gramEnd"/>
    </w:p>
    <w:p w14:paraId="23DD10DE" w14:textId="5759F6A3" w:rsidR="009C26CC" w:rsidRPr="008275C3" w:rsidRDefault="007C2739" w:rsidP="006848CC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Вопросы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подачи </w:t>
      </w:r>
      <w:r w:rsidR="00CF22F2" w:rsidRPr="008275C3">
        <w:rPr>
          <w:rFonts w:ascii="Times New Roman" w:hAnsi="Times New Roman"/>
          <w:spacing w:val="-6"/>
          <w:sz w:val="28"/>
          <w:szCs w:val="28"/>
          <w:lang w:eastAsia="ru-RU"/>
        </w:rPr>
        <w:t xml:space="preserve">руководителем государственного учреждения субъекта Российской Федерации или руководителем муниципального учреждения 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заявления о невозможности представ</w:t>
      </w:r>
      <w:r w:rsidR="00795C0E" w:rsidRPr="008275C3">
        <w:rPr>
          <w:rFonts w:ascii="Times New Roman" w:hAnsi="Times New Roman"/>
          <w:spacing w:val="-6"/>
          <w:sz w:val="28"/>
          <w:szCs w:val="28"/>
        </w:rPr>
        <w:t>ить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Сведени</w:t>
      </w:r>
      <w:r w:rsidR="00795C0E" w:rsidRPr="008275C3">
        <w:rPr>
          <w:rFonts w:ascii="Times New Roman" w:hAnsi="Times New Roman"/>
          <w:spacing w:val="-6"/>
          <w:sz w:val="28"/>
          <w:szCs w:val="28"/>
        </w:rPr>
        <w:t>я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в отношении супруги (супруга) или несовершеннолетних детей</w:t>
      </w:r>
      <w:r w:rsidR="00CF22F2" w:rsidRPr="008275C3">
        <w:rPr>
          <w:rFonts w:ascii="Times New Roman" w:hAnsi="Times New Roman"/>
          <w:spacing w:val="-6"/>
          <w:sz w:val="28"/>
          <w:szCs w:val="28"/>
          <w:lang w:eastAsia="ru-RU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рег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лируются</w:t>
      </w:r>
      <w:r w:rsidR="00CF22F2" w:rsidRPr="008275C3">
        <w:rPr>
          <w:rFonts w:ascii="Times New Roman" w:hAnsi="Times New Roman"/>
          <w:spacing w:val="-6"/>
          <w:sz w:val="28"/>
          <w:szCs w:val="28"/>
          <w:lang w:eastAsia="ru-RU"/>
        </w:rPr>
        <w:t xml:space="preserve"> нормативным правовым актом субъекта Российской Федерации и муниц</w:t>
      </w:r>
      <w:r w:rsidR="00CF22F2" w:rsidRPr="008275C3">
        <w:rPr>
          <w:rFonts w:ascii="Times New Roman" w:hAnsi="Times New Roman"/>
          <w:spacing w:val="-6"/>
          <w:sz w:val="28"/>
          <w:szCs w:val="28"/>
          <w:lang w:eastAsia="ru-RU"/>
        </w:rPr>
        <w:t>и</w:t>
      </w:r>
      <w:r w:rsidR="00CF22F2" w:rsidRPr="008275C3">
        <w:rPr>
          <w:rFonts w:ascii="Times New Roman" w:hAnsi="Times New Roman"/>
          <w:spacing w:val="-6"/>
          <w:sz w:val="28"/>
          <w:szCs w:val="28"/>
          <w:lang w:eastAsia="ru-RU"/>
        </w:rPr>
        <w:t>пальным правовым актом соответственно.</w:t>
      </w:r>
    </w:p>
    <w:p w14:paraId="47FCB86F" w14:textId="6A6D8FA8" w:rsidR="009C26CC" w:rsidRPr="008275C3" w:rsidRDefault="009C26CC" w:rsidP="004B5F02">
      <w:pPr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Рекомендуемые действия при невозможности представить Сведения всле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ствие не зависящих от </w:t>
      </w:r>
      <w:r w:rsidR="00B0678F" w:rsidRPr="008275C3">
        <w:rPr>
          <w:rFonts w:ascii="Times New Roman" w:hAnsi="Times New Roman"/>
          <w:b/>
          <w:spacing w:val="-6"/>
          <w:sz w:val="28"/>
          <w:szCs w:val="28"/>
        </w:rPr>
        <w:t xml:space="preserve">служащего (работника)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обстоятельств</w:t>
      </w:r>
    </w:p>
    <w:p w14:paraId="3CF890E2" w14:textId="5CD42FE9" w:rsidR="009C26CC" w:rsidRPr="008275C3" w:rsidRDefault="009C26CC" w:rsidP="004B5F0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В случае 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 xml:space="preserve">невозможности </w:t>
      </w:r>
      <w:r w:rsidR="00C755CD" w:rsidRPr="008275C3">
        <w:rPr>
          <w:rFonts w:ascii="Times New Roman" w:hAnsi="Times New Roman"/>
          <w:spacing w:val="-6"/>
          <w:sz w:val="28"/>
          <w:szCs w:val="28"/>
        </w:rPr>
        <w:t>исполнения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 xml:space="preserve"> служащим </w:t>
      </w:r>
      <w:r w:rsidR="00727F13" w:rsidRPr="008275C3">
        <w:rPr>
          <w:rFonts w:ascii="Times New Roman" w:hAnsi="Times New Roman"/>
          <w:spacing w:val="-6"/>
          <w:sz w:val="28"/>
          <w:szCs w:val="28"/>
        </w:rPr>
        <w:t>(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>работником)</w:t>
      </w:r>
      <w:r w:rsidR="00C755CD" w:rsidRPr="008275C3">
        <w:rPr>
          <w:rFonts w:ascii="Times New Roman" w:hAnsi="Times New Roman"/>
          <w:spacing w:val="-6"/>
          <w:sz w:val="28"/>
          <w:szCs w:val="28"/>
        </w:rPr>
        <w:t xml:space="preserve"> обязанности пре</w:t>
      </w:r>
      <w:r w:rsidR="00C755CD" w:rsidRPr="008275C3">
        <w:rPr>
          <w:rFonts w:ascii="Times New Roman" w:hAnsi="Times New Roman"/>
          <w:spacing w:val="-6"/>
          <w:sz w:val="28"/>
          <w:szCs w:val="28"/>
        </w:rPr>
        <w:t>д</w:t>
      </w:r>
      <w:r w:rsidR="00C755CD" w:rsidRPr="008275C3">
        <w:rPr>
          <w:rFonts w:ascii="Times New Roman" w:hAnsi="Times New Roman"/>
          <w:spacing w:val="-6"/>
          <w:sz w:val="28"/>
          <w:szCs w:val="28"/>
        </w:rPr>
        <w:t>ставить Сведения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D2DFA" w:rsidRPr="008275C3">
        <w:rPr>
          <w:rFonts w:ascii="Times New Roman" w:hAnsi="Times New Roman"/>
          <w:spacing w:val="-6"/>
          <w:sz w:val="28"/>
          <w:szCs w:val="28"/>
        </w:rPr>
        <w:t>(как в отношении самого себя,</w:t>
      </w:r>
      <w:r w:rsidR="007B7557" w:rsidRPr="008275C3">
        <w:rPr>
          <w:rFonts w:ascii="Times New Roman" w:hAnsi="Times New Roman"/>
          <w:spacing w:val="-6"/>
          <w:sz w:val="28"/>
          <w:szCs w:val="28"/>
        </w:rPr>
        <w:t xml:space="preserve"> так и в отношении членов семьи)</w:t>
      </w:r>
      <w:r w:rsidR="007D2DFA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>вследствие не зависящих от него обстоятельств, такое лицо в течение трех рабочих дней со дня, когда ему стало известно о возник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 xml:space="preserve">новении </w:t>
      </w:r>
      <w:r w:rsidR="00290BA3" w:rsidRPr="008275C3">
        <w:rPr>
          <w:rFonts w:ascii="Times New Roman" w:hAnsi="Times New Roman"/>
          <w:spacing w:val="-6"/>
          <w:sz w:val="28"/>
          <w:szCs w:val="28"/>
        </w:rPr>
        <w:t>не зависящих от него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>обстоятельств</w:t>
      </w:r>
      <w:r w:rsidR="00614138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C755CD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>обязано подать в соответствующую комиссию по соблюдению требований к служебному поведению госуда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>р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>ственных или муниципальных</w:t>
      </w:r>
      <w:proofErr w:type="gramEnd"/>
      <w:r w:rsidR="00806972" w:rsidRPr="008275C3">
        <w:rPr>
          <w:rFonts w:ascii="Times New Roman" w:hAnsi="Times New Roman"/>
          <w:spacing w:val="-6"/>
          <w:sz w:val="28"/>
          <w:szCs w:val="28"/>
        </w:rPr>
        <w:t xml:space="preserve"> служащих и урегулированию конфликта интересов (иной ко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>л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>легиальный орган, осуществляющий функции указанной коми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>с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>сии) уведомление об этом в форме документа на бумажном носителе или в форме электронного документа с приложен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806972" w:rsidRPr="008275C3">
        <w:rPr>
          <w:rFonts w:ascii="Times New Roman" w:hAnsi="Times New Roman"/>
          <w:spacing w:val="-6"/>
          <w:sz w:val="28"/>
          <w:szCs w:val="28"/>
        </w:rPr>
        <w:t>ем документов, иных материалов и (или) информации (при наличии), подтверждающих факт наступления не зависящих от него обстоятельств. В случае</w:t>
      </w:r>
      <w:proofErr w:type="gramStart"/>
      <w:r w:rsidR="00806972" w:rsidRPr="008275C3">
        <w:rPr>
          <w:rFonts w:ascii="Times New Roman" w:hAnsi="Times New Roman"/>
          <w:spacing w:val="-6"/>
          <w:sz w:val="28"/>
          <w:szCs w:val="28"/>
        </w:rPr>
        <w:t>,</w:t>
      </w:r>
      <w:proofErr w:type="gramEnd"/>
      <w:r w:rsidR="00806972" w:rsidRPr="008275C3">
        <w:rPr>
          <w:rFonts w:ascii="Times New Roman" w:hAnsi="Times New Roman"/>
          <w:spacing w:val="-6"/>
          <w:sz w:val="28"/>
          <w:szCs w:val="28"/>
        </w:rPr>
        <w:t xml:space="preserve">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754A09D7" w14:textId="270E0C1D" w:rsidR="008D2581" w:rsidRPr="008275C3" w:rsidRDefault="00290BA3" w:rsidP="004B5F0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Конкретные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 xml:space="preserve"> не зависящи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 xml:space="preserve"> от служащего </w:t>
      </w:r>
      <w:r w:rsidR="00727F13" w:rsidRPr="008275C3">
        <w:rPr>
          <w:rFonts w:ascii="Times New Roman" w:hAnsi="Times New Roman"/>
          <w:spacing w:val="-6"/>
          <w:sz w:val="28"/>
          <w:szCs w:val="28"/>
        </w:rPr>
        <w:t>(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>работника) обстоятельств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приведены 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 xml:space="preserve">в части 4 статьи 13 Федерального закона от 25 декабря 2008 г. </w:t>
      </w:r>
      <w:r w:rsidR="00CC1BDA" w:rsidRPr="008275C3">
        <w:rPr>
          <w:rFonts w:ascii="Times New Roman" w:hAnsi="Times New Roman"/>
          <w:spacing w:val="-6"/>
          <w:sz w:val="28"/>
          <w:szCs w:val="28"/>
        </w:rPr>
        <w:t xml:space="preserve">№ 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>273-ФЗ "О противодействии ко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>р</w:t>
      </w:r>
      <w:r w:rsidR="008D2581" w:rsidRPr="008275C3">
        <w:rPr>
          <w:rFonts w:ascii="Times New Roman" w:hAnsi="Times New Roman"/>
          <w:spacing w:val="-6"/>
          <w:sz w:val="28"/>
          <w:szCs w:val="28"/>
        </w:rPr>
        <w:t xml:space="preserve">рупции".  </w:t>
      </w:r>
    </w:p>
    <w:p w14:paraId="2C49F1C3" w14:textId="36E61804" w:rsidR="00290BA3" w:rsidRPr="008275C3" w:rsidRDefault="00290BA3" w:rsidP="004B5F0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Примером не зависящих от физического лица обстоятельств могут быть стихийные бе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ствия (в том числе землетрясение, наводнение, ураган), пожар, массовые заболевания (эпид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мии) и пр.</w:t>
      </w:r>
    </w:p>
    <w:p w14:paraId="413ACCB8" w14:textId="4228A96F" w:rsidR="008D2581" w:rsidRPr="008275C3" w:rsidRDefault="008D2581" w:rsidP="004B5F0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Исполнение обязанности представить Сведения должно быть обеспечено сл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жащим </w:t>
      </w:r>
      <w:r w:rsidR="00727F13" w:rsidRPr="008275C3">
        <w:rPr>
          <w:rFonts w:ascii="Times New Roman" w:hAnsi="Times New Roman"/>
          <w:spacing w:val="-6"/>
          <w:sz w:val="28"/>
          <w:szCs w:val="28"/>
        </w:rPr>
        <w:t>(</w:t>
      </w:r>
      <w:r w:rsidRPr="008275C3">
        <w:rPr>
          <w:rFonts w:ascii="Times New Roman" w:hAnsi="Times New Roman"/>
          <w:spacing w:val="-6"/>
          <w:sz w:val="28"/>
          <w:szCs w:val="28"/>
        </w:rPr>
        <w:t>работником) не позднее чем через один месяц со дня прекращения действия не зав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сящих от него обстоятельств, препятствующих исполнению такой обязанности, если иное не установлено федеральными законами.</w:t>
      </w:r>
    </w:p>
    <w:p w14:paraId="4D54C454" w14:textId="77777777" w:rsidR="009C26CC" w:rsidRPr="008275C3" w:rsidRDefault="009C26CC">
      <w:pPr>
        <w:ind w:firstLine="851"/>
        <w:rPr>
          <w:rFonts w:ascii="Times New Roman" w:hAnsi="Times New Roman"/>
          <w:spacing w:val="-6"/>
          <w:sz w:val="28"/>
          <w:szCs w:val="28"/>
        </w:rPr>
      </w:pPr>
    </w:p>
    <w:p w14:paraId="5F384739" w14:textId="77777777" w:rsidR="00793F20" w:rsidRPr="008275C3" w:rsidRDefault="00CF22F2" w:rsidP="00793F20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  <w:lang w:val="en-US"/>
        </w:rPr>
        <w:t>II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. Заполнение справки о доходах, расходах, </w:t>
      </w:r>
    </w:p>
    <w:p w14:paraId="5F94590E" w14:textId="0D113C36" w:rsidR="004D5762" w:rsidRPr="008275C3" w:rsidRDefault="00CF22F2" w:rsidP="00AD75B1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об имуществе и обязательствах имущественного характера</w:t>
      </w:r>
    </w:p>
    <w:p w14:paraId="5929514A" w14:textId="77777777" w:rsidR="004D5762" w:rsidRPr="008275C3" w:rsidRDefault="004D5762">
      <w:pPr>
        <w:ind w:firstLine="851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14:paraId="2120709B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Форма справки является унифицированной для всех лиц, на которых распр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страняется обязанность представлять Сведения.</w:t>
      </w:r>
    </w:p>
    <w:p w14:paraId="748CB349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Справку рекомендуется заполнять на основании правоустанавливающих и иных подтверждающих официальных документов. Не рекомендуется пользоваться и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формацией, полученной по телефону, в том числе в виде смс-сообщения.</w:t>
      </w:r>
    </w:p>
    <w:p w14:paraId="54C6F493" w14:textId="5EC14B33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Например, заполнение справки на основании полученной информации из единой фо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мы, установленной Указанием Банка России от 27 мая 2021 г. № 5798-У "О порядке пред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ставления кредитными организациями и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некредитными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 xml:space="preserve"> финансовыми организациями гра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данам сведений о наличии счетов и иной информации, необходимой для представления гражданами сведений о доходах, расходах, об имуществе и обязательствах имущественного характера, о единой форме предоставления сведений и порядке ее заполнения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" (далее – Ук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зание Банка России № 5798-У), является достаточным (за исключением случая, когда нео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ходимая для заполнения справки информация отсутствует у соответствующей кредитной 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ганизации или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некредитной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 xml:space="preserve"> финансовой организации и имеется у другой организации или государственного (муниципального) органа</w:t>
      </w:r>
      <w:r w:rsidR="00C67071" w:rsidRPr="008275C3">
        <w:rPr>
          <w:rFonts w:ascii="Times New Roman" w:hAnsi="Times New Roman"/>
          <w:spacing w:val="-6"/>
          <w:sz w:val="28"/>
          <w:szCs w:val="28"/>
        </w:rPr>
        <w:t>, и отдельных случаев, прямо указанных в наст</w:t>
      </w:r>
      <w:r w:rsidR="00C67071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C67071" w:rsidRPr="008275C3">
        <w:rPr>
          <w:rFonts w:ascii="Times New Roman" w:hAnsi="Times New Roman"/>
          <w:spacing w:val="-6"/>
          <w:sz w:val="28"/>
          <w:szCs w:val="28"/>
        </w:rPr>
        <w:t>ящих Методических рекомендациях</w:t>
      </w:r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2A770D3A" w14:textId="22A8F9D6" w:rsidR="00F45BEC" w:rsidRPr="008275C3" w:rsidRDefault="00CF22F2" w:rsidP="00A81276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К справке могут быть приложены любые документы, в том числе пояснения служ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щего (работника). При этом </w:t>
      </w:r>
      <w:r w:rsidR="0070342F" w:rsidRPr="008275C3">
        <w:rPr>
          <w:rFonts w:ascii="Times New Roman" w:hAnsi="Times New Roman"/>
          <w:spacing w:val="-6"/>
          <w:sz w:val="28"/>
          <w:szCs w:val="28"/>
        </w:rPr>
        <w:t xml:space="preserve">разделом </w:t>
      </w:r>
      <w:r w:rsidRPr="008275C3">
        <w:rPr>
          <w:rFonts w:ascii="Times New Roman" w:hAnsi="Times New Roman"/>
          <w:spacing w:val="-6"/>
          <w:sz w:val="28"/>
          <w:szCs w:val="28"/>
        </w:rPr>
        <w:t>2 справки предусмотрен случа</w:t>
      </w:r>
      <w:r w:rsidR="0070342F"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, при </w:t>
      </w:r>
      <w:r w:rsidR="00372436" w:rsidRPr="008275C3">
        <w:rPr>
          <w:rFonts w:ascii="Times New Roman" w:hAnsi="Times New Roman"/>
          <w:spacing w:val="-6"/>
          <w:sz w:val="28"/>
          <w:szCs w:val="28"/>
        </w:rPr>
        <w:t xml:space="preserve">котором </w:t>
      </w:r>
      <w:r w:rsidRPr="008275C3">
        <w:rPr>
          <w:rFonts w:ascii="Times New Roman" w:hAnsi="Times New Roman"/>
          <w:spacing w:val="-6"/>
          <w:sz w:val="28"/>
          <w:szCs w:val="28"/>
        </w:rPr>
        <w:t>к справке в обязательном порядке прилагаются соответствующие документы. В иных случаях прилож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ние является правом служащего (работника).</w:t>
      </w:r>
    </w:p>
    <w:p w14:paraId="69A8BC6C" w14:textId="67CD3E48" w:rsidR="007F69F7" w:rsidRPr="008275C3" w:rsidRDefault="007F69F7" w:rsidP="008E1D3D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</w:t>
      </w:r>
      <w:r w:rsidR="008E1D3D" w:rsidRPr="008275C3">
        <w:rPr>
          <w:rFonts w:ascii="Times New Roman" w:hAnsi="Times New Roman"/>
          <w:spacing w:val="-6"/>
          <w:sz w:val="28"/>
          <w:szCs w:val="28"/>
        </w:rPr>
        <w:t>равоприменительная практика свидетельствует, что наиболее востребова</w:t>
      </w:r>
      <w:r w:rsidR="008E1D3D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8E1D3D" w:rsidRPr="008275C3">
        <w:rPr>
          <w:rFonts w:ascii="Times New Roman" w:hAnsi="Times New Roman"/>
          <w:spacing w:val="-6"/>
          <w:sz w:val="28"/>
          <w:szCs w:val="28"/>
        </w:rPr>
        <w:t xml:space="preserve">ными документами (источниками информации), на основании которых рекомендуется заполнять справку, являются следующие </w:t>
      </w:r>
      <w:r w:rsidR="004A06C9" w:rsidRPr="008275C3">
        <w:rPr>
          <w:rFonts w:ascii="Times New Roman" w:hAnsi="Times New Roman"/>
          <w:spacing w:val="-6"/>
          <w:sz w:val="28"/>
          <w:szCs w:val="28"/>
        </w:rPr>
        <w:t>(таблица № 5):</w:t>
      </w:r>
    </w:p>
    <w:p w14:paraId="62B0AACB" w14:textId="77777777" w:rsidR="00B14203" w:rsidRPr="008275C3" w:rsidRDefault="00B14203" w:rsidP="00B14203">
      <w:pPr>
        <w:pStyle w:val="af7"/>
        <w:ind w:left="567" w:firstLine="0"/>
        <w:rPr>
          <w:rFonts w:ascii="Times New Roman" w:hAnsi="Times New Roman"/>
          <w:spacing w:val="-6"/>
          <w:sz w:val="28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263"/>
        <w:gridCol w:w="8618"/>
      </w:tblGrid>
      <w:tr w:rsidR="00D02CA3" w:rsidRPr="008275C3" w14:paraId="022B9E73" w14:textId="77777777" w:rsidTr="008275C3">
        <w:tc>
          <w:tcPr>
            <w:tcW w:w="2263" w:type="dxa"/>
          </w:tcPr>
          <w:p w14:paraId="7383A1A3" w14:textId="777003E5" w:rsidR="00D02CA3" w:rsidRPr="008275C3" w:rsidRDefault="008E1D3D" w:rsidP="008E1D3D">
            <w:pPr>
              <w:ind w:firstLine="0"/>
              <w:jc w:val="center"/>
              <w:rPr>
                <w:rFonts w:ascii="Times New Roman" w:hAnsi="Times New Roman"/>
                <w:b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b/>
                <w:spacing w:val="-6"/>
                <w:sz w:val="28"/>
                <w:szCs w:val="28"/>
              </w:rPr>
              <w:t>Раздел (подра</w:t>
            </w:r>
            <w:r w:rsidRPr="008275C3">
              <w:rPr>
                <w:rFonts w:ascii="Times New Roman" w:hAnsi="Times New Roman"/>
                <w:b/>
                <w:spacing w:val="-6"/>
                <w:sz w:val="28"/>
                <w:szCs w:val="28"/>
              </w:rPr>
              <w:t>з</w:t>
            </w:r>
            <w:r w:rsidRPr="008275C3">
              <w:rPr>
                <w:rFonts w:ascii="Times New Roman" w:hAnsi="Times New Roman"/>
                <w:b/>
                <w:spacing w:val="-6"/>
                <w:sz w:val="28"/>
                <w:szCs w:val="28"/>
              </w:rPr>
              <w:t>дел) справки</w:t>
            </w:r>
          </w:p>
        </w:tc>
        <w:tc>
          <w:tcPr>
            <w:tcW w:w="8618" w:type="dxa"/>
          </w:tcPr>
          <w:p w14:paraId="1BDCD6DD" w14:textId="1BB4E176" w:rsidR="00D02CA3" w:rsidRPr="008275C3" w:rsidRDefault="008E1D3D" w:rsidP="00D02CA3">
            <w:pPr>
              <w:ind w:firstLine="0"/>
              <w:jc w:val="center"/>
              <w:rPr>
                <w:rFonts w:ascii="Times New Roman" w:hAnsi="Times New Roman"/>
                <w:b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b/>
                <w:spacing w:val="-6"/>
                <w:sz w:val="28"/>
                <w:szCs w:val="28"/>
              </w:rPr>
              <w:t>Источник информации</w:t>
            </w:r>
          </w:p>
        </w:tc>
      </w:tr>
      <w:tr w:rsidR="008E1D3D" w:rsidRPr="008275C3" w14:paraId="770B75ED" w14:textId="77777777" w:rsidTr="008275C3">
        <w:tc>
          <w:tcPr>
            <w:tcW w:w="2263" w:type="dxa"/>
            <w:vMerge w:val="restart"/>
          </w:tcPr>
          <w:p w14:paraId="5900383A" w14:textId="4DE4EB0B" w:rsidR="008E1D3D" w:rsidRPr="008275C3" w:rsidRDefault="008E1D3D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о дох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дах</w:t>
            </w:r>
          </w:p>
        </w:tc>
        <w:tc>
          <w:tcPr>
            <w:tcW w:w="8618" w:type="dxa"/>
          </w:tcPr>
          <w:p w14:paraId="7879E322" w14:textId="5679D2DC" w:rsidR="008E1D3D" w:rsidRPr="008275C3" w:rsidRDefault="008E1D3D" w:rsidP="00431134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Справка о доходах и суммах налога физического лица, </w:t>
            </w: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которую</w:t>
            </w:r>
            <w:proofErr w:type="gram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можно получить через 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ичный кабинет налог</w:t>
            </w:r>
            <w:bookmarkStart w:id="1" w:name="_GoBack"/>
            <w:bookmarkEnd w:id="1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оплательщика (оф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циальный сайт </w:t>
            </w:r>
            <w:hyperlink r:id="rId22" w:history="1">
              <w:r w:rsidR="00B14203" w:rsidRPr="008275C3">
                <w:rPr>
                  <w:rStyle w:val="aff5"/>
                  <w:rFonts w:ascii="Times New Roman" w:hAnsi="Times New Roman"/>
                  <w:spacing w:val="-6"/>
                  <w:sz w:val="28"/>
                  <w:szCs w:val="28"/>
                </w:rPr>
                <w:t>https://lkfl2.nalog.ru/lkfl</w:t>
              </w:r>
            </w:hyperlink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</w:p>
        </w:tc>
      </w:tr>
      <w:tr w:rsidR="008E1D3D" w:rsidRPr="008275C3" w14:paraId="78956F01" w14:textId="77777777" w:rsidTr="008275C3">
        <w:tc>
          <w:tcPr>
            <w:tcW w:w="2263" w:type="dxa"/>
            <w:vMerge/>
          </w:tcPr>
          <w:p w14:paraId="2FDD1E40" w14:textId="77777777" w:rsidR="008E1D3D" w:rsidRPr="008275C3" w:rsidRDefault="008E1D3D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8618" w:type="dxa"/>
          </w:tcPr>
          <w:p w14:paraId="50DE3B4A" w14:textId="4F75CC1E" w:rsidR="008E1D3D" w:rsidRPr="008275C3" w:rsidRDefault="008E1D3D" w:rsidP="00B14203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Справка о размере пенсии и иных социальных выплат (в том числе о п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собии по временной нетрудоспособности)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, которую можно получить ч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рез 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ичный кабинет налогоплательщика (официальный сайт </w:t>
            </w:r>
            <w:hyperlink r:id="rId23" w:history="1">
              <w:r w:rsidR="00B14203" w:rsidRPr="008275C3">
                <w:rPr>
                  <w:rStyle w:val="aff5"/>
                  <w:rFonts w:ascii="Times New Roman" w:hAnsi="Times New Roman"/>
                  <w:spacing w:val="-6"/>
                  <w:sz w:val="28"/>
                  <w:szCs w:val="28"/>
                </w:rPr>
                <w:t>https://lkfl2.nalog.ru/lkfl</w:t>
              </w:r>
            </w:hyperlink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  <w:r w:rsidR="00B14203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или посредством официального сайта Фонда пенсионного и социального страхования Российской Федерации </w:t>
            </w:r>
            <w:r w:rsidR="00B14203"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(</w:t>
            </w:r>
            <w:hyperlink r:id="rId24" w:history="1">
              <w:r w:rsidR="00B14203" w:rsidRPr="008275C3">
                <w:rPr>
                  <w:rStyle w:val="aff5"/>
                  <w:rFonts w:ascii="Times New Roman" w:hAnsi="Times New Roman"/>
                  <w:spacing w:val="-6"/>
                  <w:sz w:val="28"/>
                  <w:szCs w:val="28"/>
                </w:rPr>
                <w:t>https://sfr.gov.ru/</w:t>
              </w:r>
            </w:hyperlink>
            <w:r w:rsidR="00B14203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</w:p>
        </w:tc>
      </w:tr>
      <w:tr w:rsidR="008E1D3D" w:rsidRPr="008275C3" w14:paraId="5F0070DD" w14:textId="77777777" w:rsidTr="008275C3">
        <w:tc>
          <w:tcPr>
            <w:tcW w:w="2263" w:type="dxa"/>
            <w:vMerge/>
          </w:tcPr>
          <w:p w14:paraId="5D563893" w14:textId="77777777" w:rsidR="008E1D3D" w:rsidRPr="008275C3" w:rsidRDefault="008E1D3D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8618" w:type="dxa"/>
          </w:tcPr>
          <w:p w14:paraId="4FC54BF9" w14:textId="24C7DF03" w:rsidR="008E1D3D" w:rsidRPr="008275C3" w:rsidRDefault="008E1D3D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Выписка о движении денежных средств по счету</w:t>
            </w:r>
          </w:p>
        </w:tc>
      </w:tr>
      <w:tr w:rsidR="008E1D3D" w:rsidRPr="008275C3" w14:paraId="0C11A5EB" w14:textId="77777777" w:rsidTr="008275C3">
        <w:tc>
          <w:tcPr>
            <w:tcW w:w="2263" w:type="dxa"/>
          </w:tcPr>
          <w:p w14:paraId="2A324E91" w14:textId="391D97CC" w:rsidR="008E1D3D" w:rsidRPr="008275C3" w:rsidRDefault="008E1D3D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о 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движимом им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ществе</w:t>
            </w:r>
          </w:p>
        </w:tc>
        <w:tc>
          <w:tcPr>
            <w:tcW w:w="8618" w:type="dxa"/>
          </w:tcPr>
          <w:p w14:paraId="04AF7976" w14:textId="70DC4B66" w:rsidR="008E1D3D" w:rsidRPr="008275C3" w:rsidRDefault="008E1D3D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Регистрационные документы. </w:t>
            </w:r>
          </w:p>
          <w:p w14:paraId="66FCD203" w14:textId="14401595" w:rsidR="008E1D3D" w:rsidRPr="008275C3" w:rsidRDefault="008E1D3D" w:rsidP="00B14203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Вместе с тем, зачастую, такое имущество является объектом налогоо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ложения, в </w:t>
            </w: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связи</w:t>
            </w:r>
            <w:proofErr w:type="gram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с чем ориентирующая информ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ация может быть пол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чена через 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ичный кабинет налогоплательщика (официальный сайт </w:t>
            </w:r>
            <w:hyperlink r:id="rId25" w:history="1">
              <w:r w:rsidR="00B14203" w:rsidRPr="008275C3">
                <w:rPr>
                  <w:rStyle w:val="aff5"/>
                  <w:rFonts w:ascii="Times New Roman" w:hAnsi="Times New Roman"/>
                  <w:spacing w:val="-6"/>
                  <w:sz w:val="28"/>
                  <w:szCs w:val="28"/>
                </w:rPr>
                <w:t>https://lkfl2.nalog.ru/lkfl</w:t>
              </w:r>
            </w:hyperlink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</w:p>
        </w:tc>
      </w:tr>
      <w:tr w:rsidR="008E1D3D" w:rsidRPr="008275C3" w14:paraId="0823BCB5" w14:textId="77777777" w:rsidTr="008275C3">
        <w:tc>
          <w:tcPr>
            <w:tcW w:w="2263" w:type="dxa"/>
          </w:tcPr>
          <w:p w14:paraId="7237C6CD" w14:textId="68DFECCC" w:rsidR="008E1D3D" w:rsidRPr="008275C3" w:rsidRDefault="008E1D3D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о транспортных средствах</w:t>
            </w:r>
          </w:p>
        </w:tc>
        <w:tc>
          <w:tcPr>
            <w:tcW w:w="8618" w:type="dxa"/>
          </w:tcPr>
          <w:p w14:paraId="1FF1F806" w14:textId="13AD0D1A" w:rsidR="008E1D3D" w:rsidRPr="008275C3" w:rsidRDefault="008E1D3D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Регистрационные документы.</w:t>
            </w:r>
          </w:p>
          <w:p w14:paraId="60D28ACD" w14:textId="144F279F" w:rsidR="008E1D3D" w:rsidRPr="008275C3" w:rsidRDefault="008E1D3D" w:rsidP="00431134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Вместе с тем, зачастую, такое имущество является объектом налогоо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ложения, в </w:t>
            </w: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связи</w:t>
            </w:r>
            <w:proofErr w:type="gram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с чем ориентирующая информ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ация может быть пол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у</w:t>
            </w:r>
            <w:r w:rsidR="00431134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чена через 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ичный кабинет налогоплательщика (официальный сайт </w:t>
            </w:r>
            <w:hyperlink r:id="rId26" w:history="1">
              <w:r w:rsidR="00431134" w:rsidRPr="008275C3">
                <w:rPr>
                  <w:rStyle w:val="aff5"/>
                  <w:rFonts w:ascii="Times New Roman" w:hAnsi="Times New Roman"/>
                  <w:spacing w:val="-6"/>
                  <w:sz w:val="28"/>
                  <w:szCs w:val="28"/>
                </w:rPr>
                <w:t>https://lkfl2.nalog.ru/lkfl</w:t>
              </w:r>
            </w:hyperlink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</w:p>
        </w:tc>
      </w:tr>
      <w:tr w:rsidR="008E1D3D" w:rsidRPr="008275C3" w14:paraId="29F1E897" w14:textId="77777777" w:rsidTr="008275C3">
        <w:tc>
          <w:tcPr>
            <w:tcW w:w="2263" w:type="dxa"/>
          </w:tcPr>
          <w:p w14:paraId="331157E0" w14:textId="412FA0AF" w:rsidR="008E1D3D" w:rsidRPr="008275C3" w:rsidRDefault="00B556D9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о сч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тах в банках и иных кредитных организациях</w:t>
            </w:r>
          </w:p>
        </w:tc>
        <w:tc>
          <w:tcPr>
            <w:tcW w:w="8618" w:type="dxa"/>
          </w:tcPr>
          <w:p w14:paraId="5BFED44C" w14:textId="4402F1D1" w:rsidR="008E1D3D" w:rsidRPr="008275C3" w:rsidRDefault="00B556D9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Ориентирующая информация может быть получена через личный каб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нет налогоплательщика (официальный сайт </w:t>
            </w:r>
            <w:hyperlink r:id="rId27" w:history="1">
              <w:r w:rsidRPr="008275C3">
                <w:rPr>
                  <w:rStyle w:val="aff5"/>
                  <w:rFonts w:ascii="Times New Roman" w:hAnsi="Times New Roman"/>
                  <w:spacing w:val="-6"/>
                  <w:sz w:val="28"/>
                  <w:szCs w:val="28"/>
                </w:rPr>
                <w:t>https://lkfl2.nalog.ru/lkfl</w:t>
              </w:r>
            </w:hyperlink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).</w:t>
            </w:r>
          </w:p>
          <w:p w14:paraId="3B64ED57" w14:textId="125127A5" w:rsidR="00B556D9" w:rsidRPr="008275C3" w:rsidRDefault="00B556D9" w:rsidP="00454D6C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Впоследствии указанные сведения получаются через банк (иную кр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дитную организацию) на основании Указания Банка России № 5798-У (как лично, так и с использованием средств дистанционного обслужив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ния клиента)</w:t>
            </w:r>
          </w:p>
        </w:tc>
      </w:tr>
      <w:tr w:rsidR="008E1D3D" w:rsidRPr="008275C3" w14:paraId="7D672055" w14:textId="77777777" w:rsidTr="008275C3">
        <w:tc>
          <w:tcPr>
            <w:tcW w:w="2263" w:type="dxa"/>
          </w:tcPr>
          <w:p w14:paraId="35173418" w14:textId="4C24F7AD" w:rsidR="008E1D3D" w:rsidRPr="008275C3" w:rsidRDefault="00B556D9" w:rsidP="008E1D3D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о це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ных бумагах</w:t>
            </w:r>
          </w:p>
        </w:tc>
        <w:tc>
          <w:tcPr>
            <w:tcW w:w="8618" w:type="dxa"/>
          </w:tcPr>
          <w:p w14:paraId="563654FC" w14:textId="2EEAAAAD" w:rsidR="00B556D9" w:rsidRPr="008275C3" w:rsidRDefault="00B556D9" w:rsidP="00B556D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Регистрационные документы</w:t>
            </w:r>
          </w:p>
        </w:tc>
      </w:tr>
      <w:tr w:rsidR="00D02CA3" w:rsidRPr="008275C3" w14:paraId="664C1618" w14:textId="77777777" w:rsidTr="008275C3">
        <w:tc>
          <w:tcPr>
            <w:tcW w:w="2263" w:type="dxa"/>
          </w:tcPr>
          <w:p w14:paraId="3C59B7A2" w14:textId="499AE1B4" w:rsidR="00D02CA3" w:rsidRPr="008275C3" w:rsidRDefault="00B556D9" w:rsidP="00B556D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об об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ъ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ектах недвиж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мого имущ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ства, наход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я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щихся в польз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вании</w:t>
            </w:r>
          </w:p>
        </w:tc>
        <w:tc>
          <w:tcPr>
            <w:tcW w:w="8618" w:type="dxa"/>
          </w:tcPr>
          <w:p w14:paraId="58E69CE3" w14:textId="3143EEA6" w:rsidR="00B11686" w:rsidRPr="008275C3" w:rsidRDefault="00B14203" w:rsidP="00B556D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При н</w:t>
            </w:r>
            <w:r w:rsidR="00B556D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аличии письменных оснований пользования – письменные основ</w:t>
            </w:r>
            <w:r w:rsidR="00B556D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="00B556D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ния </w:t>
            </w:r>
          </w:p>
        </w:tc>
      </w:tr>
      <w:tr w:rsidR="00D02CA3" w:rsidRPr="008275C3" w14:paraId="244FB9AF" w14:textId="77777777" w:rsidTr="008275C3">
        <w:tc>
          <w:tcPr>
            <w:tcW w:w="2263" w:type="dxa"/>
          </w:tcPr>
          <w:p w14:paraId="316160B2" w14:textId="1C8F8816" w:rsidR="00D02CA3" w:rsidRPr="008275C3" w:rsidRDefault="00B556D9" w:rsidP="00B556D9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Сведения о сро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ч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ных обязател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ь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ствах финансов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 х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рактера</w:t>
            </w:r>
          </w:p>
        </w:tc>
        <w:tc>
          <w:tcPr>
            <w:tcW w:w="8618" w:type="dxa"/>
          </w:tcPr>
          <w:p w14:paraId="7BA26C36" w14:textId="4FB480C8" w:rsidR="00D02CA3" w:rsidRPr="008275C3" w:rsidRDefault="00B14203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При наличии </w:t>
            </w:r>
            <w:r w:rsidR="00B556D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письменных оснований возникновения обязательства – письменные основания</w:t>
            </w:r>
            <w:r w:rsidR="00D663B0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.</w:t>
            </w:r>
            <w:r w:rsidR="00B556D9"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</w:p>
          <w:p w14:paraId="7FC76381" w14:textId="2AFEB03A" w:rsidR="00B556D9" w:rsidRPr="008275C3" w:rsidRDefault="00B556D9" w:rsidP="00D663B0">
            <w:pPr>
              <w:ind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 отношении обязательств, стороной котор</w:t>
            </w:r>
            <w:r w:rsidR="00D663B0"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ых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является банк (иная кр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дитная организация) – сведения получаются через банк (иную креди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ную организацию) на основании Указания Банка России № 5798-У (как лично, так и с использованием средств дистанционн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го обслуживания клиента)</w:t>
            </w:r>
          </w:p>
        </w:tc>
      </w:tr>
    </w:tbl>
    <w:p w14:paraId="7704FB9F" w14:textId="77777777" w:rsidR="004A06C9" w:rsidRPr="008275C3" w:rsidRDefault="004A06C9" w:rsidP="008E1D3D">
      <w:pPr>
        <w:rPr>
          <w:rFonts w:ascii="Times New Roman" w:hAnsi="Times New Roman"/>
          <w:spacing w:val="-6"/>
          <w:sz w:val="28"/>
          <w:szCs w:val="28"/>
        </w:rPr>
      </w:pPr>
    </w:p>
    <w:p w14:paraId="09FAC332" w14:textId="5DF496FA" w:rsidR="008E1D3D" w:rsidRPr="008275C3" w:rsidRDefault="008E1D3D" w:rsidP="008E1D3D">
      <w:pPr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Ряд сведений также доступ</w:t>
      </w:r>
      <w:r w:rsidR="00524E0D" w:rsidRPr="008275C3">
        <w:rPr>
          <w:rFonts w:ascii="Times New Roman" w:hAnsi="Times New Roman"/>
          <w:spacing w:val="-6"/>
          <w:sz w:val="28"/>
          <w:szCs w:val="28"/>
        </w:rPr>
        <w:t>ен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на Портале государственных услуг Российской Федер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 (</w:t>
      </w:r>
      <w:hyperlink r:id="rId28" w:history="1">
        <w:r w:rsidR="00B14203"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https://www.gosuslugi.ru/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718C4D2F" w14:textId="45936FFE" w:rsidR="008E1D3D" w:rsidRPr="008275C3" w:rsidRDefault="008E1D3D" w:rsidP="008E1D3D">
      <w:pPr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Отдельные примеры конкретных источников информации указаны в применимых 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ложениях настоящих Методических рекомендаций.</w:t>
      </w:r>
    </w:p>
    <w:p w14:paraId="07027D0C" w14:textId="7991AA3B" w:rsidR="00F13DD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Справка заполняется с использованием актуальной на дату представления </w:t>
      </w:r>
      <w:r w:rsidR="00795C0E" w:rsidRPr="008275C3">
        <w:rPr>
          <w:rFonts w:ascii="Times New Roman" w:hAnsi="Times New Roman"/>
          <w:spacing w:val="-6"/>
          <w:sz w:val="28"/>
          <w:szCs w:val="28"/>
        </w:rPr>
        <w:t>Св</w:t>
      </w:r>
      <w:r w:rsidR="00795C0E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795C0E" w:rsidRPr="008275C3">
        <w:rPr>
          <w:rFonts w:ascii="Times New Roman" w:hAnsi="Times New Roman"/>
          <w:spacing w:val="-6"/>
          <w:sz w:val="28"/>
          <w:szCs w:val="28"/>
        </w:rPr>
        <w:t xml:space="preserve">дений </w:t>
      </w:r>
      <w:r w:rsidRPr="008275C3">
        <w:rPr>
          <w:rFonts w:ascii="Times New Roman" w:hAnsi="Times New Roman"/>
          <w:spacing w:val="-6"/>
          <w:sz w:val="28"/>
          <w:szCs w:val="28"/>
        </w:rPr>
        <w:t>версии СПО "Справки БК"</w:t>
      </w:r>
      <w:r w:rsidR="00FB7317" w:rsidRPr="008275C3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9C0DA9" w:rsidRPr="008275C3">
        <w:rPr>
          <w:rFonts w:ascii="Times New Roman" w:hAnsi="Times New Roman"/>
          <w:spacing w:val="-6"/>
          <w:sz w:val="28"/>
          <w:szCs w:val="28"/>
        </w:rPr>
        <w:t>разработчиком которой не является Минтруд Ро</w:t>
      </w:r>
      <w:r w:rsidR="009C0DA9" w:rsidRPr="008275C3">
        <w:rPr>
          <w:rFonts w:ascii="Times New Roman" w:hAnsi="Times New Roman"/>
          <w:spacing w:val="-6"/>
          <w:sz w:val="28"/>
          <w:szCs w:val="28"/>
        </w:rPr>
        <w:t>с</w:t>
      </w:r>
      <w:r w:rsidR="009C0DA9" w:rsidRPr="008275C3">
        <w:rPr>
          <w:rFonts w:ascii="Times New Roman" w:hAnsi="Times New Roman"/>
          <w:spacing w:val="-6"/>
          <w:sz w:val="28"/>
          <w:szCs w:val="28"/>
        </w:rPr>
        <w:t>сии</w:t>
      </w:r>
      <w:r w:rsidR="00F13DD2"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236D2298" w14:textId="0583E3BE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Оценка актуальности версии СПО "Справки БК" осуществляется при приеме справки.</w:t>
      </w:r>
    </w:p>
    <w:p w14:paraId="2CD4DB97" w14:textId="77777777" w:rsidR="004D5762" w:rsidRPr="008275C3" w:rsidRDefault="00CF22F2" w:rsidP="002937E4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печати справки формируются зоны со служебной информацией (штриховые к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ды и т.п.), нанесение каких-либо пометок на которые не допускается.</w:t>
      </w:r>
    </w:p>
    <w:p w14:paraId="7CF8F66F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СПО "Справки БК" размещено на официальном сайте Президента Российской Федерации (</w:t>
      </w:r>
      <w:hyperlink r:id="rId29" w:tooltip="http://www.kremlin.ru/structure/additional/12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http://www.kremlin.ru/structure/additional/12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), ссылка на который также размещена на официальном сайте федеральной государственной информационной системы "Единая и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формационная система управления кадровым составом государственной гражданской слу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бы Российской Федерации" (</w:t>
      </w:r>
      <w:hyperlink r:id="rId30" w:tooltip="https://gossluzhba.gov.ru/anticorruption/spravki_bk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https://gossluzhba.gov.ru/anticorruption/spravki_bk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5F091D7D" w14:textId="77777777" w:rsidR="003605A0" w:rsidRPr="008275C3" w:rsidRDefault="00CF22F2" w:rsidP="003605A0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заполнении справок с использованием СПО "Справки БК" личной подписью заверяется только последний ли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ст спр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авки.</w:t>
      </w:r>
      <w:r w:rsidRPr="008275C3">
        <w:rPr>
          <w:rFonts w:ascii="Times New Roman" w:hAnsi="Times New Roman"/>
          <w:color w:val="1F497D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Наличие подписи на каждом листе (в пустой ч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сти страницы) не является нарушением.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Лицу, представляющему справки, рекомендуется распечатать</w:t>
      </w:r>
      <w:r w:rsidR="00CF0B43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подписать </w:t>
      </w:r>
      <w:r w:rsidR="00CF0B43" w:rsidRPr="008275C3">
        <w:rPr>
          <w:rFonts w:ascii="Times New Roman" w:hAnsi="Times New Roman"/>
          <w:spacing w:val="-6"/>
          <w:sz w:val="28"/>
          <w:szCs w:val="28"/>
        </w:rPr>
        <w:t xml:space="preserve">и представить </w:t>
      </w:r>
      <w:r w:rsidRPr="008275C3">
        <w:rPr>
          <w:rFonts w:ascii="Times New Roman" w:hAnsi="Times New Roman"/>
          <w:spacing w:val="-6"/>
          <w:sz w:val="28"/>
          <w:szCs w:val="28"/>
        </w:rPr>
        <w:t>справки в течение одного дня (одной датой).</w:t>
      </w:r>
      <w:r w:rsidR="009E2B2D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5E07BBFA" w14:textId="7BBD309A" w:rsidR="006068BA" w:rsidRPr="008275C3" w:rsidRDefault="006068BA" w:rsidP="003605A0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Законодательством Российской Федерации не предусмотрена возможность подписания справки иным лицом вместо служащего (работника), представляющего такую справку.</w:t>
      </w:r>
    </w:p>
    <w:p w14:paraId="76130492" w14:textId="60DA9156" w:rsidR="004D5762" w:rsidRPr="008275C3" w:rsidRDefault="007C35B8" w:rsidP="00A76F95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При этом не допускаются ситуации, при которых дата печати справки, автоматически формируемая в правом нижнем углу каждого листа справки, </w:t>
      </w:r>
      <w:r w:rsidR="00845D32" w:rsidRPr="008275C3">
        <w:rPr>
          <w:rFonts w:ascii="Times New Roman" w:hAnsi="Times New Roman"/>
          <w:spacing w:val="-6"/>
          <w:sz w:val="28"/>
          <w:szCs w:val="28"/>
        </w:rPr>
        <w:t xml:space="preserve">будет </w:t>
      </w:r>
      <w:r w:rsidRPr="008275C3">
        <w:rPr>
          <w:rFonts w:ascii="Times New Roman" w:hAnsi="Times New Roman"/>
          <w:spacing w:val="-6"/>
          <w:sz w:val="28"/>
          <w:szCs w:val="28"/>
        </w:rPr>
        <w:t>ранее отчетной даты, ук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зываемой на титульном листе справки, или позднее даты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заверения достоверн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и полноты на последнем листе справки.</w:t>
      </w:r>
    </w:p>
    <w:p w14:paraId="52A345CE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Также не рекомендуется осуществлять подмену листов справки, листами, напечатанн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ми в иной момент времени. При этом листы одной справки не следует менять и вставлять в другие справки, даже если они содержат идентичную информацию и время печати.</w:t>
      </w:r>
    </w:p>
    <w:p w14:paraId="5CB9D7E9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Согласно Инструкции о порядке заполнения справки о доходах, расходах, об им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ществе и обязательствах имущественного характера с использованием СПО "Справки БК" необх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димо учитывать следующее: </w:t>
      </w:r>
    </w:p>
    <w:p w14:paraId="609CEAF2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- для печати справок используется лазерный принтер, обеспечивающий качественную печать; </w:t>
      </w:r>
    </w:p>
    <w:p w14:paraId="7EEE35EE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- не допускаются дефекты печати в виде полос, пятен (при дефектах барабана или кар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риджа принтера); </w:t>
      </w:r>
    </w:p>
    <w:p w14:paraId="1397DA82" w14:textId="730D21E4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- не допускается наличие подписи и пометок на линейных и двумерных штрих-кодах (подпись на справке может быть поставлена в правом нижнем углу всех страниц, кроме 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следней.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На последней странице подпись ставится в специально отведенном м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сте);</w:t>
      </w:r>
      <w:proofErr w:type="gramEnd"/>
    </w:p>
    <w:p w14:paraId="43A66832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- не допускаются рукописные правки. </w:t>
      </w:r>
    </w:p>
    <w:p w14:paraId="61F81E21" w14:textId="77777777" w:rsidR="004D5762" w:rsidRPr="008275C3" w:rsidRDefault="00CF22F2" w:rsidP="006D6F6F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Справки не следует прошивать и фиксировать скрепкой. </w:t>
      </w:r>
    </w:p>
    <w:p w14:paraId="06A8BB46" w14:textId="77777777" w:rsidR="00A73EF2" w:rsidRPr="008275C3" w:rsidRDefault="00CF22F2" w:rsidP="006D6F6F">
      <w:pPr>
        <w:pStyle w:val="af7"/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Печатать справки рекомендуется только на одной стороне листа</w:t>
      </w:r>
      <w:r w:rsidR="00A73EF2"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12251365" w14:textId="59DA1692" w:rsidR="00041000" w:rsidRPr="008275C3" w:rsidRDefault="00041000" w:rsidP="006D6F6F">
      <w:pPr>
        <w:pStyle w:val="af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справке применимые сведения, выраженные в иностранной валюте, указыв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ются в рублях по курсу Банка России на </w:t>
      </w:r>
      <w:r w:rsidR="001812F5" w:rsidRPr="008275C3">
        <w:rPr>
          <w:rFonts w:ascii="Times New Roman" w:hAnsi="Times New Roman"/>
          <w:spacing w:val="-6"/>
          <w:sz w:val="28"/>
          <w:szCs w:val="28"/>
        </w:rPr>
        <w:t xml:space="preserve">соответствующую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дату.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Сведения об официал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ных курсах валют на заданную дату, устанавливаемых Банком России, размещены на его официальном сайте: </w:t>
      </w:r>
      <w:hyperlink r:id="rId31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https://www.cbr.ru/currency_base/daily/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. Если Банком России не установлен официал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ный курс валюты, то допускается использование данных из официальных источников в и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формационно-телекоммуникационной сети "Интернет" (например, информации с официал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ного сайта кредитной организации в информационно-телекоммуникационной сети "Инте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нет").</w:t>
      </w:r>
      <w:proofErr w:type="gramEnd"/>
    </w:p>
    <w:p w14:paraId="3365CE8D" w14:textId="7DFB1358" w:rsidR="004D5762" w:rsidRPr="008275C3" w:rsidRDefault="004D5762">
      <w:pPr>
        <w:pStyle w:val="af7"/>
        <w:tabs>
          <w:tab w:val="left" w:pos="851"/>
        </w:tabs>
        <w:ind w:left="0"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14:paraId="63B1CE4A" w14:textId="77777777" w:rsidR="004D5762" w:rsidRPr="008275C3" w:rsidRDefault="00CF22F2">
      <w:pPr>
        <w:pStyle w:val="af7"/>
        <w:tabs>
          <w:tab w:val="left" w:pos="851"/>
        </w:tabs>
        <w:ind w:left="0"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ТИТУЛЬНЫЙ ЛИСТ</w:t>
      </w:r>
    </w:p>
    <w:p w14:paraId="3743C945" w14:textId="77777777" w:rsidR="004D5762" w:rsidRPr="008275C3" w:rsidRDefault="004D5762">
      <w:pPr>
        <w:pStyle w:val="af7"/>
        <w:tabs>
          <w:tab w:val="left" w:pos="851"/>
        </w:tabs>
        <w:ind w:left="0" w:firstLine="851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14:paraId="3E8D347B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Cs/>
          <w:spacing w:val="-6"/>
          <w:sz w:val="28"/>
          <w:szCs w:val="28"/>
        </w:rPr>
        <w:t>При заполнении титульного листа справки рекомендуется обратить внимание на следующее</w:t>
      </w:r>
      <w:r w:rsidRPr="008275C3">
        <w:rPr>
          <w:rFonts w:ascii="Times New Roman" w:hAnsi="Times New Roman"/>
          <w:spacing w:val="-6"/>
          <w:sz w:val="28"/>
          <w:szCs w:val="28"/>
        </w:rPr>
        <w:t>:</w:t>
      </w:r>
    </w:p>
    <w:p w14:paraId="4A233969" w14:textId="624B429D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фамилия, имя и отчество (при наличии) гражданина, служащего (работника), пре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ставляющего Сведения, его супруги 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 xml:space="preserve">(супруга)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и несовершеннолетнего ребенка 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ук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зываются (в именительном падеж</w:t>
      </w:r>
      <w:r w:rsidRPr="008275C3">
        <w:rPr>
          <w:rFonts w:ascii="Times New Roman" w:hAnsi="Times New Roman"/>
          <w:color w:val="1F497D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 xml:space="preserve">) 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полностью, без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сокращений в соответствии с документом, удост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о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веряющим личность, по состоянию на дату представления справки (реквизиты </w:t>
      </w:r>
      <w:r w:rsidRPr="008275C3">
        <w:rPr>
          <w:rFonts w:ascii="Times New Roman" w:hAnsi="Times New Roman"/>
          <w:spacing w:val="-6"/>
          <w:sz w:val="28"/>
          <w:szCs w:val="28"/>
        </w:rPr>
        <w:t>удостоверя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>щего личность документа указываются по состоянию на дату пре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ставления справки)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. </w:t>
      </w:r>
      <w:r w:rsidRPr="008275C3">
        <w:rPr>
          <w:rFonts w:ascii="Times New Roman" w:hAnsi="Times New Roman"/>
          <w:spacing w:val="-6"/>
          <w:sz w:val="28"/>
          <w:szCs w:val="28"/>
        </w:rPr>
        <w:t>Серия свидетельства о рождении указывается по формату: римские цифры – в латинской раскладке клавиатуры, русские буквы – в русской;</w:t>
      </w:r>
    </w:p>
    <w:p w14:paraId="445E4C1C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bCs/>
          <w:spacing w:val="-6"/>
          <w:sz w:val="28"/>
          <w:szCs w:val="28"/>
        </w:rPr>
      </w:pPr>
      <w:r w:rsidRPr="008275C3">
        <w:rPr>
          <w:rFonts w:ascii="Times New Roman" w:hAnsi="Times New Roman"/>
          <w:bCs/>
          <w:spacing w:val="-6"/>
          <w:sz w:val="28"/>
          <w:szCs w:val="28"/>
        </w:rPr>
        <w:lastRenderedPageBreak/>
        <w:t>2) дата рождения (год рождения) указывается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в соответствии с записью в документе, удостоверяющем личность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;</w:t>
      </w:r>
    </w:p>
    <w:p w14:paraId="709A9547" w14:textId="77777777" w:rsidR="004D5762" w:rsidRPr="008275C3" w:rsidRDefault="00CF22F2">
      <w:pPr>
        <w:tabs>
          <w:tab w:val="left" w:pos="567"/>
        </w:tabs>
        <w:ind w:firstLine="567"/>
        <w:rPr>
          <w:rFonts w:ascii="Times New Roman" w:hAnsi="Times New Roman"/>
          <w:bCs/>
          <w:spacing w:val="-6"/>
          <w:sz w:val="28"/>
          <w:szCs w:val="28"/>
        </w:rPr>
      </w:pPr>
      <w:r w:rsidRPr="008275C3">
        <w:rPr>
          <w:rFonts w:ascii="Times New Roman" w:hAnsi="Times New Roman"/>
          <w:bCs/>
          <w:spacing w:val="-6"/>
          <w:sz w:val="28"/>
          <w:szCs w:val="28"/>
        </w:rPr>
        <w:t>3) страховой номер индивидуального лицевого счета (СНИЛС) указывается при нал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чии. При этом в соответствии с Федеральным законом от 1 апреля 1996 г. № 27-ФЗ "Об инд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видуальном (персонифицированном) учете в системе обязательного пенсионного страхов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 xml:space="preserve">ния" с ноября 2013 года СНИЛС присваивается новорожденным в </w:t>
      </w:r>
      <w:proofErr w:type="spellStart"/>
      <w:r w:rsidRPr="008275C3">
        <w:rPr>
          <w:rFonts w:ascii="Times New Roman" w:hAnsi="Times New Roman"/>
          <w:bCs/>
          <w:spacing w:val="-6"/>
          <w:sz w:val="28"/>
          <w:szCs w:val="28"/>
        </w:rPr>
        <w:t>беззаяв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тельном</w:t>
      </w:r>
      <w:proofErr w:type="spellEnd"/>
      <w:r w:rsidRPr="008275C3">
        <w:rPr>
          <w:rFonts w:ascii="Times New Roman" w:hAnsi="Times New Roman"/>
          <w:bCs/>
          <w:spacing w:val="-6"/>
          <w:sz w:val="28"/>
          <w:szCs w:val="28"/>
        </w:rPr>
        <w:t xml:space="preserve"> порядке;</w:t>
      </w:r>
    </w:p>
    <w:p w14:paraId="755DAD17" w14:textId="77777777" w:rsidR="004D5762" w:rsidRPr="008275C3" w:rsidRDefault="00CF22F2">
      <w:pPr>
        <w:pStyle w:val="ConsPlusNonformat"/>
        <w:tabs>
          <w:tab w:val="left" w:pos="567"/>
        </w:tabs>
        <w:ind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4) место службы (работы) и замещаемая (занимаемая) должность указываются в соо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т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ветствии с приказом о назначении и служебным контрактом (трудовым договором) на отче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т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ную дату (в случае, если в период декларационной кампании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(с 1 января по 1 (30) апреля г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да, следующего за отчетным)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наименование замещаемой (</w:t>
      </w:r>
      <w:proofErr w:type="gramStart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занимаемой) </w:t>
      </w:r>
      <w:proofErr w:type="gramEnd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должности измен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и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лось, то указывается должность, замещаемая (занимаемая) 31 декабря отче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т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ного года). При заполнении справки гражданином, не осуществляющим на отчетную дату трудовую деятел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ь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ность в установленном порядке, претендующим на замещение в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кантной должности, в графе место службы (работы) указывается: "временно </w:t>
      </w:r>
      <w:proofErr w:type="gramStart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неработа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ю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щий</w:t>
      </w:r>
      <w:proofErr w:type="gramEnd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, претендующий на замещение "наименование должности".</w:t>
      </w:r>
    </w:p>
    <w:p w14:paraId="25C64591" w14:textId="77777777" w:rsidR="004D5762" w:rsidRPr="008275C3" w:rsidRDefault="00CF22F2">
      <w:pPr>
        <w:pStyle w:val="ConsPlusNonformat"/>
        <w:tabs>
          <w:tab w:val="left" w:pos="567"/>
        </w:tabs>
        <w:ind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Если Сведения представляются в отношении несовершеннолетнего ребенка, то в графе "род занятий" рекомендуется указывать образовательную организацию, обучающимся кот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рой он является,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или "находится на домашнем воспитании".</w:t>
      </w:r>
    </w:p>
    <w:p w14:paraId="4267890B" w14:textId="77777777" w:rsidR="004D5762" w:rsidRPr="008275C3" w:rsidRDefault="00CF22F2">
      <w:pPr>
        <w:pStyle w:val="ConsPlusNonformat"/>
        <w:tabs>
          <w:tab w:val="left" w:pos="567"/>
        </w:tabs>
        <w:ind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При представлении Сведений в отношении лиц, которые не имеют работы и заработка, зарегистрированы в органах службы занятости в целях поиска подходящей работы, ищут 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боту и готовы приступить к ней, в графе "род занятий" рекомендуется указывать "безрабо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т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ный"; в случае если лицо не имеет работу и заработок и при этом не зарегистрировано в орг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нах службы занятости, то в графе "род занятий" рекомендуется указывать "временно нераб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тающий"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или "домохозяйка" ("домохозяин")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.</w:t>
      </w:r>
    </w:p>
    <w:p w14:paraId="19013BC6" w14:textId="77777777" w:rsidR="004D5762" w:rsidRPr="008275C3" w:rsidRDefault="00CF22F2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Лицу, осуществляющему уход за нетрудоспособными гражданами, в рассматриваемой графе рекомендуется указывать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осуществляющий уход за нетрудоспособным гра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ж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данином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".</w:t>
      </w:r>
    </w:p>
    <w:p w14:paraId="63116748" w14:textId="7887F455" w:rsidR="00636842" w:rsidRPr="008275C3" w:rsidRDefault="00636842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="006B4AF1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случае</w:t>
      </w:r>
      <w:r w:rsidR="00026149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прохождени</w:t>
      </w:r>
      <w:r w:rsidR="006B4AF1" w:rsidRPr="008275C3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военной службы супругом (супругой) при заполнении титульн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го листа справки такого супруга (супруги), замещающего должность военной службы, допу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кается ограничиться исполнением надписи "Военнослужащий"; отражение в названной справке сведений о должностях военнослужащих, замещаемых ими в ко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кретных войсковых частях, представляется нецелесообразным.</w:t>
      </w:r>
    </w:p>
    <w:p w14:paraId="5F5EC710" w14:textId="1EA0CADD" w:rsidR="004D5762" w:rsidRPr="008275C3" w:rsidRDefault="00CF22F2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Представление депутатом представительного органа </w:t>
      </w:r>
      <w:r w:rsidR="00234327" w:rsidRPr="008275C3">
        <w:rPr>
          <w:rFonts w:ascii="Times New Roman" w:hAnsi="Times New Roman" w:cs="Times New Roman"/>
          <w:spacing w:val="-6"/>
          <w:sz w:val="28"/>
          <w:szCs w:val="28"/>
        </w:rPr>
        <w:t>муниципального образования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вы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шему должностному лицу субъекта Российской Федерации справки в связи с одн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временным замещением иной самостоятельной муниципальной должности не отменяет обязанность по сообщению об отсутствии сделок, предусмотренных частью 1 статьи 3 Федерального закона от 3 декабря 2012 г. № 230-ФЗ "О контроле за соответствием расходов лиц, замещающих го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ударственные должности, и иных лиц их доходам";</w:t>
      </w:r>
      <w:proofErr w:type="gramEnd"/>
    </w:p>
    <w:p w14:paraId="52078A20" w14:textId="77777777" w:rsidR="004D5762" w:rsidRPr="008275C3" w:rsidRDefault="00CF22F2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5) при наличии на отчетную дату нескольких мест работы на титульном листе справки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обязательно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 указывается основное место работы, т.е.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организация, в которой находится тр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довая книжка. При этом рекомендуется указать и иные места работы.</w:t>
      </w:r>
    </w:p>
    <w:p w14:paraId="064ADB40" w14:textId="77777777" w:rsidR="004D5762" w:rsidRPr="008275C3" w:rsidRDefault="00CF22F2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При заполнении справки лицом, только выполняющим работы и (или) оказывающим услуги на основании договоров гражданско-правового характера (самозанятые граждане, р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ботающие без трудовой книжки), рекомендуется указывать "выполнение работ (оказание услуг) в сфере (указывается наименование соответствующей сферы)".</w:t>
      </w:r>
    </w:p>
    <w:p w14:paraId="00C9CFC4" w14:textId="77777777" w:rsidR="00A81B69" w:rsidRPr="008275C3" w:rsidRDefault="00A81B69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При заполнении справки лица, зарегистрированн</w:t>
      </w:r>
      <w:r w:rsidR="00386829" w:rsidRPr="008275C3">
        <w:rPr>
          <w:rFonts w:ascii="Times New Roman" w:hAnsi="Times New Roman" w:cs="Times New Roman"/>
          <w:spacing w:val="-6"/>
          <w:sz w:val="28"/>
          <w:szCs w:val="28"/>
        </w:rPr>
        <w:t>ого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в качестве индивидуального пре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принимателя, рекомендуется указывать соответствующий статус.</w:t>
      </w:r>
    </w:p>
    <w:p w14:paraId="59343771" w14:textId="77777777" w:rsidR="004D5762" w:rsidRPr="008275C3" w:rsidRDefault="00CF22F2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lastRenderedPageBreak/>
        <w:t>При заполнении справки лицом, замещающим муниципальную должность на непост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янной основе, указывается муниципальная должность и основное место работы (службы) или род занятий;</w:t>
      </w:r>
    </w:p>
    <w:p w14:paraId="0ADAD6C0" w14:textId="77777777" w:rsidR="005522F0" w:rsidRPr="008275C3" w:rsidRDefault="00CF22F2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6) а</w:t>
      </w:r>
      <w:r w:rsidRPr="008275C3">
        <w:rPr>
          <w:rFonts w:ascii="Times New Roman" w:hAnsi="Times New Roman" w:cs="Times New Roman"/>
          <w:bCs/>
          <w:spacing w:val="-6"/>
          <w:sz w:val="28"/>
          <w:szCs w:val="28"/>
        </w:rPr>
        <w:t>дрес места регистрации у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казывается 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по состоянию на дату представления спра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в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ки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на основании записи в паспорте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или ином документе, подтверждающем регистрацию по месту жительства (наименование субъекта Российской Федерации, района, города, иного населе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ного пункта, улицы, номер дома и квартиры, почтовый индекс)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. При наличии временной р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гистрации ее адрес указывается в СПО "Справки БК" - в графе "</w:t>
      </w:r>
      <w:proofErr w:type="spellStart"/>
      <w:r w:rsidR="00F154AB" w:rsidRPr="008275C3">
        <w:rPr>
          <w:rFonts w:ascii="Times New Roman" w:hAnsi="Times New Roman" w:cs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оп</w:t>
      </w:r>
      <w:proofErr w:type="gramStart"/>
      <w:r w:rsidRPr="008275C3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F154AB" w:rsidRPr="008275C3">
        <w:rPr>
          <w:rFonts w:ascii="Times New Roman" w:hAnsi="Times New Roman" w:cs="Times New Roman"/>
          <w:spacing w:val="-6"/>
          <w:sz w:val="28"/>
          <w:szCs w:val="28"/>
        </w:rPr>
        <w:t>и</w:t>
      </w:r>
      <w:proofErr w:type="gramEnd"/>
      <w:r w:rsidR="00F154AB" w:rsidRPr="008275C3">
        <w:rPr>
          <w:rFonts w:ascii="Times New Roman" w:hAnsi="Times New Roman" w:cs="Times New Roman"/>
          <w:spacing w:val="-6"/>
          <w:sz w:val="28"/>
          <w:szCs w:val="28"/>
        </w:rPr>
        <w:t>нформация</w:t>
      </w:r>
      <w:proofErr w:type="spellEnd"/>
      <w:r w:rsidRPr="008275C3">
        <w:rPr>
          <w:rFonts w:ascii="Times New Roman" w:hAnsi="Times New Roman" w:cs="Times New Roman"/>
          <w:spacing w:val="-6"/>
          <w:sz w:val="28"/>
          <w:szCs w:val="28"/>
        </w:rPr>
        <w:t>". При 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сутствии постоянной регистрации указывается </w:t>
      </w:r>
      <w:proofErr w:type="gramStart"/>
      <w:r w:rsidRPr="008275C3">
        <w:rPr>
          <w:rFonts w:ascii="Times New Roman" w:hAnsi="Times New Roman" w:cs="Times New Roman"/>
          <w:spacing w:val="-6"/>
          <w:sz w:val="28"/>
          <w:szCs w:val="28"/>
        </w:rPr>
        <w:t>временная</w:t>
      </w:r>
      <w:proofErr w:type="gramEnd"/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(по паспорту). В случае если сл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жащий (работник), гражданин, член семьи не проживает по адресу места регистрации, в СПО "Справки БК" - в графе "</w:t>
      </w:r>
      <w:proofErr w:type="spellStart"/>
      <w:r w:rsidR="00F154AB" w:rsidRPr="008275C3">
        <w:rPr>
          <w:rFonts w:ascii="Times New Roman" w:hAnsi="Times New Roman" w:cs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оп</w:t>
      </w:r>
      <w:proofErr w:type="gramStart"/>
      <w:r w:rsidRPr="008275C3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F154AB" w:rsidRPr="008275C3">
        <w:rPr>
          <w:rFonts w:ascii="Times New Roman" w:hAnsi="Times New Roman" w:cs="Times New Roman"/>
          <w:spacing w:val="-6"/>
          <w:sz w:val="28"/>
          <w:szCs w:val="28"/>
        </w:rPr>
        <w:t>и</w:t>
      </w:r>
      <w:proofErr w:type="gramEnd"/>
      <w:r w:rsidR="00F154AB" w:rsidRPr="008275C3">
        <w:rPr>
          <w:rFonts w:ascii="Times New Roman" w:hAnsi="Times New Roman" w:cs="Times New Roman"/>
          <w:spacing w:val="-6"/>
          <w:sz w:val="28"/>
          <w:szCs w:val="28"/>
        </w:rPr>
        <w:t>нформация</w:t>
      </w:r>
      <w:proofErr w:type="spellEnd"/>
      <w:r w:rsidRPr="008275C3">
        <w:rPr>
          <w:rFonts w:ascii="Times New Roman" w:hAnsi="Times New Roman" w:cs="Times New Roman"/>
          <w:spacing w:val="-6"/>
          <w:sz w:val="28"/>
          <w:szCs w:val="28"/>
        </w:rPr>
        <w:t>" указывается адрес фактического проживания</w:t>
      </w:r>
      <w:r w:rsidR="005522F0" w:rsidRPr="008275C3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433FCE75" w14:textId="718FB4BB" w:rsidR="004D5762" w:rsidRPr="008275C3" w:rsidRDefault="005522F0">
      <w:pPr>
        <w:pStyle w:val="ConsPlusNonformat"/>
        <w:tabs>
          <w:tab w:val="left" w:pos="567"/>
        </w:tabs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 w:cs="Times New Roman"/>
          <w:spacing w:val="-6"/>
          <w:sz w:val="28"/>
          <w:szCs w:val="28"/>
        </w:rPr>
        <w:t>7) </w:t>
      </w:r>
      <w:r w:rsidR="002369AD" w:rsidRPr="008275C3">
        <w:rPr>
          <w:rFonts w:ascii="Times New Roman" w:hAnsi="Times New Roman" w:cs="Times New Roman"/>
          <w:spacing w:val="-6"/>
          <w:sz w:val="28"/>
          <w:szCs w:val="28"/>
        </w:rPr>
        <w:t>отчетный период и отчетная дата</w:t>
      </w:r>
      <w:r w:rsidR="00CA65EE" w:rsidRPr="008275C3">
        <w:rPr>
          <w:rFonts w:ascii="Times New Roman" w:hAnsi="Times New Roman" w:cs="Times New Roman"/>
          <w:spacing w:val="-6"/>
          <w:sz w:val="28"/>
          <w:szCs w:val="28"/>
        </w:rPr>
        <w:t>, которые</w:t>
      </w:r>
      <w:r w:rsidR="002369AD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указываются в соответствии с нормати</w:t>
      </w:r>
      <w:r w:rsidR="002369AD" w:rsidRPr="008275C3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="002369AD" w:rsidRPr="008275C3">
        <w:rPr>
          <w:rFonts w:ascii="Times New Roman" w:hAnsi="Times New Roman" w:cs="Times New Roman"/>
          <w:spacing w:val="-6"/>
          <w:sz w:val="28"/>
          <w:szCs w:val="28"/>
        </w:rPr>
        <w:t>ными правовыми актами</w:t>
      </w:r>
      <w:r w:rsidR="003300BA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Российской Федерации</w:t>
      </w:r>
      <w:r w:rsidR="002369AD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C9548A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которыми для различных категорий </w:t>
      </w:r>
      <w:r w:rsidR="002A13E3" w:rsidRPr="008275C3">
        <w:rPr>
          <w:rFonts w:ascii="Times New Roman" w:hAnsi="Times New Roman" w:cs="Times New Roman"/>
          <w:spacing w:val="-6"/>
          <w:sz w:val="28"/>
          <w:szCs w:val="28"/>
        </w:rPr>
        <w:t>гра</w:t>
      </w:r>
      <w:r w:rsidR="002A13E3" w:rsidRPr="008275C3">
        <w:rPr>
          <w:rFonts w:ascii="Times New Roman" w:hAnsi="Times New Roman" w:cs="Times New Roman"/>
          <w:spacing w:val="-6"/>
          <w:sz w:val="28"/>
          <w:szCs w:val="28"/>
        </w:rPr>
        <w:t>ж</w:t>
      </w:r>
      <w:r w:rsidR="002A13E3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дан и </w:t>
      </w:r>
      <w:r w:rsidR="00C9548A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служащих (работников) определяются </w:t>
      </w:r>
      <w:r w:rsidR="001E5EFC" w:rsidRPr="008275C3">
        <w:rPr>
          <w:rFonts w:ascii="Times New Roman" w:hAnsi="Times New Roman" w:cs="Times New Roman"/>
          <w:spacing w:val="-6"/>
          <w:sz w:val="28"/>
          <w:szCs w:val="28"/>
        </w:rPr>
        <w:t>соответствующий отчетный период и отчетная дата</w:t>
      </w:r>
      <w:r w:rsidR="003300BA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 (см., например, пункт 19 настоящих Методических рекомендаций)</w:t>
      </w:r>
      <w:r w:rsidR="00CF22F2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proofErr w:type="gramEnd"/>
    </w:p>
    <w:p w14:paraId="4594C73D" w14:textId="77777777" w:rsidR="00367860" w:rsidRPr="008275C3" w:rsidRDefault="00367860">
      <w:pPr>
        <w:rPr>
          <w:rFonts w:ascii="Times New Roman" w:hAnsi="Times New Roman"/>
          <w:spacing w:val="-6"/>
          <w:sz w:val="28"/>
          <w:szCs w:val="28"/>
        </w:rPr>
      </w:pPr>
    </w:p>
    <w:p w14:paraId="1020CDB0" w14:textId="77777777" w:rsidR="004D5762" w:rsidRPr="008275C3" w:rsidRDefault="00CF22F2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РАЗДЕЛ 1. СВЕДЕНИЯ О ДОХОДАХ</w:t>
      </w:r>
    </w:p>
    <w:p w14:paraId="557FA4EB" w14:textId="77777777" w:rsidR="004D5762" w:rsidRPr="008275C3" w:rsidRDefault="004D5762">
      <w:pPr>
        <w:ind w:firstLine="851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14:paraId="1CE69CE5" w14:textId="19934260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заполнении данного раздела справки не следует руководствоваться только содержанием термина "доход", определенн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>ого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статье 41 Налогового кодекса Российской Федерации, поскольку в целях представления Сведений под "доходом" 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меняется более широкое понятие. Примеры подлежащих отражению доходов, имевших место в отчетном п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риоде, представлены ниже. Полученные доходы, в том числе по основному месту работы, указываются без вычета налога на доходы физических лиц.</w:t>
      </w:r>
    </w:p>
    <w:p w14:paraId="561DC8A5" w14:textId="77777777" w:rsidR="004D5762" w:rsidRPr="008275C3" w:rsidRDefault="00CF22F2">
      <w:pPr>
        <w:pStyle w:val="af7"/>
        <w:numPr>
          <w:ilvl w:val="0"/>
          <w:numId w:val="1"/>
        </w:numPr>
        <w:ind w:left="0" w:firstLine="709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При определении необходимости отражения денежных средств, полученных от реализации товаров, выполнени</w:t>
      </w:r>
      <w:r w:rsidR="00A73A56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я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работ, оказани</w:t>
      </w:r>
      <w:r w:rsidR="00A73A56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я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услуг, необходимо устанавливать перви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ч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ного собственника денежных средств, а не последующее решение о распоряжении ими</w:t>
      </w:r>
      <w:r w:rsidR="00E4439A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(так, если служащий (работник) продает принадлежащий ему на праве собственности объект имущества и распоряжается о перечислении денежных средств, вырученных за счет такой продажи, на счет иного лица, например </w:t>
      </w:r>
      <w:r w:rsidR="00386829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дальнего </w:t>
      </w:r>
      <w:r w:rsidR="00E4439A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родственника служащего (работника), то</w:t>
      </w:r>
      <w:proofErr w:type="gramEnd"/>
      <w:r w:rsidR="00E4439A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денежные средства подлежат отражению в рассматриваемом разделе справки</w:t>
      </w:r>
      <w:r w:rsidR="00386829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служащего (р</w:t>
      </w:r>
      <w:r w:rsidR="00386829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а</w:t>
      </w:r>
      <w:r w:rsidR="00386829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ботника)</w:t>
      </w:r>
      <w:r w:rsidR="00E4439A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</w:p>
    <w:p w14:paraId="4FA73868" w14:textId="77777777" w:rsidR="004D5762" w:rsidRPr="008275C3" w:rsidRDefault="00CF22F2">
      <w:pPr>
        <w:pStyle w:val="af7"/>
        <w:tabs>
          <w:tab w:val="left" w:pos="1134"/>
        </w:tabs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Доход по основному месту работы</w:t>
      </w:r>
    </w:p>
    <w:p w14:paraId="5D2BDF25" w14:textId="77733A99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данной строке указывается доход, полученный служащим (работником) в том государственном органе (организации), в котором он замещал должность на отче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ную дату. Указанию подлежит общая сумма дохода, содержащаяся в 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правке 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>о доходах и суммах нал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>га физического лица</w:t>
      </w:r>
      <w:r w:rsidRPr="008275C3">
        <w:rPr>
          <w:rFonts w:ascii="Times New Roman" w:hAnsi="Times New Roman"/>
          <w:spacing w:val="-6"/>
          <w:sz w:val="28"/>
          <w:szCs w:val="28"/>
        </w:rPr>
        <w:t>, выдаваемой по месту службы (работы) (графа "О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щая сумма дохода"). Если по основному месту работы получен доход, который не вкл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чен в 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правку 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>о доходах и суммах налога физического лица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, он подлежит указанию в </w:t>
      </w:r>
      <w:r w:rsidR="005E2BDC" w:rsidRPr="008275C3">
        <w:rPr>
          <w:rFonts w:ascii="Times New Roman" w:hAnsi="Times New Roman"/>
          <w:spacing w:val="-6"/>
          <w:sz w:val="28"/>
          <w:szCs w:val="28"/>
        </w:rPr>
        <w:t xml:space="preserve">строке </w:t>
      </w:r>
      <w:r w:rsidR="005E2BDC" w:rsidRPr="008275C3">
        <w:rPr>
          <w:rFonts w:ascii="Times New Roman" w:hAnsi="Times New Roman"/>
          <w:b/>
          <w:spacing w:val="-6"/>
          <w:sz w:val="28"/>
          <w:szCs w:val="28"/>
        </w:rPr>
        <w:t>"И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ны</w:t>
      </w:r>
      <w:r w:rsidR="005E2BDC" w:rsidRPr="008275C3">
        <w:rPr>
          <w:rFonts w:ascii="Times New Roman" w:hAnsi="Times New Roman"/>
          <w:b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 доход</w:t>
      </w:r>
      <w:r w:rsidR="005E2BDC" w:rsidRPr="008275C3">
        <w:rPr>
          <w:rFonts w:ascii="Times New Roman" w:hAnsi="Times New Roman"/>
          <w:b/>
          <w:spacing w:val="-6"/>
          <w:sz w:val="28"/>
          <w:szCs w:val="28"/>
        </w:rPr>
        <w:t>ы"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771C87D2" w14:textId="01958D1D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Служащий (работник) может представить пояснения, если его доходы, указанные в 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деле 1 справки и в 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правке 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>о доходах и суммах налога физического лица</w:t>
      </w:r>
      <w:r w:rsidR="00401AA2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4A7E5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отличаются, и 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ложить их к справке. </w:t>
      </w:r>
    </w:p>
    <w:p w14:paraId="1C938D62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том случае, если замещение государственной должности или муниципальной должности, поступление на государственную (муниципальную) службу, труд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устройство в организацию состоялось в отчетном периоде (смена основного места работы), доход, пол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ченный по предыдущему месту службы (работы), указывается в строке </w:t>
      </w:r>
      <w:r w:rsidRPr="008275C3">
        <w:rPr>
          <w:rFonts w:ascii="Times New Roman" w:hAnsi="Times New Roman"/>
          <w:b/>
          <w:spacing w:val="-6"/>
          <w:sz w:val="28"/>
        </w:rPr>
        <w:t>"Иные доходы"</w:t>
      </w:r>
      <w:r w:rsidRPr="008275C3">
        <w:rPr>
          <w:rFonts w:ascii="Times New Roman" w:hAnsi="Times New Roman"/>
          <w:spacing w:val="-6"/>
          <w:sz w:val="28"/>
          <w:szCs w:val="28"/>
        </w:rPr>
        <w:t>. При этом в графе "Вид дохода" указывается предыдущее место работы.</w:t>
      </w:r>
    </w:p>
    <w:p w14:paraId="63A3B973" w14:textId="69B912D9" w:rsidR="004D5762" w:rsidRPr="008275C3" w:rsidRDefault="00CF22F2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Особенности заполнения данно</w:t>
      </w:r>
      <w:r w:rsidR="002F3898" w:rsidRPr="008275C3">
        <w:rPr>
          <w:rFonts w:ascii="Times New Roman" w:hAnsi="Times New Roman"/>
          <w:b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2F3898" w:rsidRPr="008275C3">
        <w:rPr>
          <w:rFonts w:ascii="Times New Roman" w:hAnsi="Times New Roman"/>
          <w:b/>
          <w:spacing w:val="-6"/>
          <w:sz w:val="28"/>
          <w:szCs w:val="28"/>
        </w:rPr>
        <w:t xml:space="preserve">графы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отдельными категориями лиц</w:t>
      </w:r>
    </w:p>
    <w:p w14:paraId="1B0E4A3F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Представление Сведений в отношении лица, зарегистрированного в качестве и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дивидуального предпринимателя, применяющего специальные налоговые режимы:</w:t>
      </w:r>
    </w:p>
    <w:p w14:paraId="0E4301B8" w14:textId="2D469F3E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при применении упрощенной системы налогообложения (УСН) в качестве "дохода" указывается сумма полученных доходов за налоговый период, которая подлежит ук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занию в налоговой декларации по налогу, уплачиваемому в связи с применением УСН, незави</w:t>
      </w:r>
      <w:r w:rsidR="004F3220" w:rsidRPr="008275C3">
        <w:rPr>
          <w:rFonts w:ascii="Times New Roman" w:hAnsi="Times New Roman"/>
          <w:spacing w:val="-6"/>
          <w:sz w:val="28"/>
          <w:szCs w:val="28"/>
        </w:rPr>
        <w:t>симо от объекта налогообложения</w:t>
      </w:r>
      <w:r w:rsidR="000F1C1A" w:rsidRPr="008275C3">
        <w:rPr>
          <w:rFonts w:ascii="Times New Roman" w:hAnsi="Times New Roman"/>
          <w:spacing w:val="-6"/>
          <w:sz w:val="28"/>
          <w:szCs w:val="28"/>
        </w:rPr>
        <w:t>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При этом служащий (работник) может пре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ставить пояснения по существу доходов от предпринимательской деятельности, пол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ченных им или членами его семьи, и приложить их к справке;</w:t>
      </w:r>
    </w:p>
    <w:p w14:paraId="3BA5B77A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при применении патентной системы налогообложения (ПСН) в качестве "дохода" указывается сумма доходов от реализации, определяемая в соответствии со статьей 249 Нал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гового кодекса РФ, которая подлежит отражению в книге учета доходов индивидуального предпринимателя, применяющего ПСН;</w:t>
      </w:r>
    </w:p>
    <w:p w14:paraId="372F5A41" w14:textId="1A9C064F" w:rsidR="006C78B6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при применении системы налогообложения для сельскохозяйственных товаропрои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водителей (единого сельскохозяйственного налога (ЕСХН)) в качестве "дохода" указывается сумма полученных доходов за налоговый период, которая подлежит указ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нию в налоговой декларации по ЕСХН, независимо от объекта налогообложения</w:t>
      </w:r>
      <w:r w:rsidR="006C78B6"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5F7C8FAC" w14:textId="355A1B7D" w:rsidR="004D5762" w:rsidRPr="008275C3" w:rsidRDefault="006C78B6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4) при применении автоматизированной упрощенной системы налогообложения (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Авт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УСН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 xml:space="preserve">) в качестве </w:t>
      </w:r>
      <w:r w:rsidR="003E3ED1" w:rsidRPr="008275C3">
        <w:rPr>
          <w:rFonts w:ascii="Times New Roman" w:hAnsi="Times New Roman"/>
          <w:spacing w:val="-6"/>
          <w:sz w:val="28"/>
          <w:szCs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>дохода</w:t>
      </w:r>
      <w:r w:rsidR="003E3ED1" w:rsidRPr="008275C3">
        <w:rPr>
          <w:rFonts w:ascii="Times New Roman" w:hAnsi="Times New Roman"/>
          <w:spacing w:val="-6"/>
          <w:sz w:val="28"/>
          <w:szCs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сумма полученных доходов (независимо от объекта налогообложения) за налоговые периоды отчетного года. При этом служащий (работник) может представить пояснения по существу доходов </w:t>
      </w:r>
      <w:r w:rsidR="00E630F0" w:rsidRPr="008275C3">
        <w:rPr>
          <w:rFonts w:ascii="Times New Roman" w:hAnsi="Times New Roman"/>
          <w:spacing w:val="-6"/>
          <w:sz w:val="28"/>
          <w:szCs w:val="28"/>
        </w:rPr>
        <w:br/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от предпринимательской деятельности, полученных им или членами его семьи, </w:t>
      </w:r>
      <w:r w:rsidR="00B02EBA" w:rsidRPr="008275C3">
        <w:rPr>
          <w:rFonts w:ascii="Times New Roman" w:hAnsi="Times New Roman"/>
          <w:spacing w:val="-6"/>
          <w:sz w:val="28"/>
          <w:szCs w:val="28"/>
        </w:rPr>
        <w:br/>
      </w:r>
      <w:r w:rsidRPr="008275C3">
        <w:rPr>
          <w:rFonts w:ascii="Times New Roman" w:hAnsi="Times New Roman"/>
          <w:spacing w:val="-6"/>
          <w:sz w:val="28"/>
          <w:szCs w:val="28"/>
        </w:rPr>
        <w:t>и приложить их к справке.</w:t>
      </w:r>
    </w:p>
    <w:p w14:paraId="60B1F058" w14:textId="623F0CEC" w:rsidR="002F3898" w:rsidRPr="008275C3" w:rsidRDefault="002F3898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При одновременном применении нескольких специальных налоговых режимов одним лицом, зарегистрированным в качестве индивидуального предпринимателя,  в стр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ке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"Доход по основному месту работы"</w:t>
      </w:r>
      <w:r w:rsidR="006B4AF1" w:rsidRPr="008275C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870D5B" w:rsidRPr="008275C3">
        <w:rPr>
          <w:rFonts w:ascii="Times New Roman" w:hAnsi="Times New Roman"/>
          <w:spacing w:val="-6"/>
          <w:sz w:val="28"/>
          <w:szCs w:val="28"/>
        </w:rPr>
        <w:t>отражается доход</w:t>
      </w:r>
      <w:r w:rsidR="006B4AF1" w:rsidRPr="008275C3">
        <w:rPr>
          <w:rFonts w:ascii="Times New Roman" w:hAnsi="Times New Roman"/>
          <w:spacing w:val="-6"/>
          <w:sz w:val="28"/>
          <w:szCs w:val="28"/>
        </w:rPr>
        <w:t xml:space="preserve"> от </w:t>
      </w:r>
      <w:r w:rsidR="00FE6766" w:rsidRPr="008275C3">
        <w:rPr>
          <w:rFonts w:ascii="Times New Roman" w:hAnsi="Times New Roman"/>
          <w:spacing w:val="-6"/>
          <w:sz w:val="28"/>
          <w:szCs w:val="28"/>
        </w:rPr>
        <w:t xml:space="preserve">основного вида </w:t>
      </w:r>
      <w:r w:rsidR="006B4AF1" w:rsidRPr="008275C3">
        <w:rPr>
          <w:rFonts w:ascii="Times New Roman" w:hAnsi="Times New Roman"/>
          <w:spacing w:val="-6"/>
          <w:sz w:val="28"/>
          <w:szCs w:val="28"/>
        </w:rPr>
        <w:t>предпр</w:t>
      </w:r>
      <w:r w:rsidR="006B4AF1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6B4AF1" w:rsidRPr="008275C3">
        <w:rPr>
          <w:rFonts w:ascii="Times New Roman" w:hAnsi="Times New Roman"/>
          <w:spacing w:val="-6"/>
          <w:sz w:val="28"/>
          <w:szCs w:val="28"/>
        </w:rPr>
        <w:t>нимательской деятельности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 xml:space="preserve">, осуществляемой с применением </w:t>
      </w:r>
      <w:r w:rsidR="00FE6766" w:rsidRPr="008275C3">
        <w:rPr>
          <w:rFonts w:ascii="Times New Roman" w:hAnsi="Times New Roman"/>
          <w:spacing w:val="-6"/>
          <w:sz w:val="28"/>
          <w:szCs w:val="28"/>
        </w:rPr>
        <w:t>одно</w:t>
      </w:r>
      <w:r w:rsidR="003624CC" w:rsidRPr="008275C3">
        <w:rPr>
          <w:rFonts w:ascii="Times New Roman" w:hAnsi="Times New Roman"/>
          <w:spacing w:val="-6"/>
          <w:sz w:val="28"/>
          <w:szCs w:val="28"/>
        </w:rPr>
        <w:t>го</w:t>
      </w:r>
      <w:r w:rsidR="00FE6766" w:rsidRPr="008275C3">
        <w:rPr>
          <w:rFonts w:ascii="Times New Roman" w:hAnsi="Times New Roman"/>
          <w:spacing w:val="-6"/>
          <w:sz w:val="28"/>
          <w:szCs w:val="28"/>
        </w:rPr>
        <w:t xml:space="preserve"> из перечисленных 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специальн</w:t>
      </w:r>
      <w:r w:rsidR="00FE6766" w:rsidRPr="008275C3">
        <w:rPr>
          <w:rFonts w:ascii="Times New Roman" w:hAnsi="Times New Roman"/>
          <w:spacing w:val="-6"/>
          <w:sz w:val="28"/>
          <w:szCs w:val="28"/>
        </w:rPr>
        <w:t>ых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 xml:space="preserve"> нал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гов</w:t>
      </w:r>
      <w:r w:rsidR="00FE6766" w:rsidRPr="008275C3">
        <w:rPr>
          <w:rFonts w:ascii="Times New Roman" w:hAnsi="Times New Roman"/>
          <w:spacing w:val="-6"/>
          <w:sz w:val="28"/>
          <w:szCs w:val="28"/>
        </w:rPr>
        <w:t>ых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 xml:space="preserve"> режим</w:t>
      </w:r>
      <w:r w:rsidR="00FE6766" w:rsidRPr="008275C3">
        <w:rPr>
          <w:rFonts w:ascii="Times New Roman" w:hAnsi="Times New Roman"/>
          <w:spacing w:val="-6"/>
          <w:sz w:val="28"/>
          <w:szCs w:val="28"/>
        </w:rPr>
        <w:t>ов</w:t>
      </w:r>
      <w:r w:rsidR="006B4AF1" w:rsidRPr="008275C3">
        <w:rPr>
          <w:rFonts w:ascii="Times New Roman" w:hAnsi="Times New Roman"/>
          <w:spacing w:val="-6"/>
          <w:sz w:val="28"/>
          <w:szCs w:val="28"/>
        </w:rPr>
        <w:t>, а в строке</w:t>
      </w:r>
      <w:r w:rsidR="006B4AF1" w:rsidRPr="008275C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837436" w:rsidRPr="008275C3">
        <w:rPr>
          <w:rFonts w:ascii="Times New Roman" w:hAnsi="Times New Roman"/>
          <w:b/>
          <w:spacing w:val="-6"/>
          <w:sz w:val="28"/>
          <w:szCs w:val="28"/>
        </w:rPr>
        <w:t>"</w:t>
      </w:r>
      <w:r w:rsidR="006B4AF1" w:rsidRPr="008275C3">
        <w:rPr>
          <w:rFonts w:ascii="Times New Roman" w:hAnsi="Times New Roman"/>
          <w:b/>
          <w:spacing w:val="-6"/>
          <w:sz w:val="28"/>
          <w:szCs w:val="28"/>
        </w:rPr>
        <w:t>Иные доходы</w:t>
      </w:r>
      <w:r w:rsidR="00837436" w:rsidRPr="008275C3">
        <w:rPr>
          <w:rFonts w:ascii="Times New Roman" w:hAnsi="Times New Roman"/>
          <w:b/>
          <w:spacing w:val="-6"/>
          <w:sz w:val="28"/>
          <w:szCs w:val="28"/>
        </w:rPr>
        <w:t>"</w:t>
      </w:r>
      <w:r w:rsidR="006B4AF1" w:rsidRPr="008275C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6B4AF1" w:rsidRPr="008275C3">
        <w:rPr>
          <w:rFonts w:ascii="Times New Roman" w:hAnsi="Times New Roman"/>
          <w:spacing w:val="-6"/>
          <w:sz w:val="28"/>
          <w:szCs w:val="28"/>
        </w:rPr>
        <w:t>отраж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ается</w:t>
      </w:r>
      <w:r w:rsidR="006B4AF1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доход</w:t>
      </w:r>
      <w:r w:rsidR="00870D5B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 xml:space="preserve"> пол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у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ченный</w:t>
      </w:r>
      <w:r w:rsidR="00870D5B" w:rsidRPr="008275C3">
        <w:rPr>
          <w:rFonts w:ascii="Times New Roman" w:hAnsi="Times New Roman"/>
          <w:spacing w:val="-6"/>
          <w:sz w:val="28"/>
          <w:szCs w:val="28"/>
        </w:rPr>
        <w:t xml:space="preserve"> от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FE6766" w:rsidRPr="008275C3">
        <w:rPr>
          <w:rFonts w:ascii="Times New Roman" w:hAnsi="Times New Roman"/>
          <w:spacing w:val="-6"/>
          <w:sz w:val="28"/>
          <w:szCs w:val="28"/>
        </w:rPr>
        <w:t xml:space="preserve">других видов 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предпринимательской деятельности, осуществляемой с применением остальных специал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ь</w:t>
      </w:r>
      <w:r w:rsidR="007E0A61" w:rsidRPr="008275C3">
        <w:rPr>
          <w:rFonts w:ascii="Times New Roman" w:hAnsi="Times New Roman"/>
          <w:spacing w:val="-6"/>
          <w:sz w:val="28"/>
          <w:szCs w:val="28"/>
        </w:rPr>
        <w:t>ных налоговых режимов</w:t>
      </w:r>
      <w:r w:rsidR="00FE6766" w:rsidRPr="008275C3">
        <w:rPr>
          <w:rFonts w:ascii="Times New Roman" w:hAnsi="Times New Roman"/>
          <w:spacing w:val="-6"/>
          <w:sz w:val="28"/>
          <w:szCs w:val="28"/>
        </w:rPr>
        <w:t xml:space="preserve"> (</w:t>
      </w:r>
      <w:r w:rsidR="003624CC" w:rsidRPr="008275C3">
        <w:rPr>
          <w:rFonts w:ascii="Times New Roman" w:hAnsi="Times New Roman"/>
          <w:spacing w:val="-6"/>
          <w:sz w:val="28"/>
          <w:szCs w:val="28"/>
        </w:rPr>
        <w:t>с разбивкой по</w:t>
      </w:r>
      <w:proofErr w:type="gramEnd"/>
      <w:r w:rsidR="003624CC" w:rsidRPr="008275C3">
        <w:rPr>
          <w:rFonts w:ascii="Times New Roman" w:hAnsi="Times New Roman"/>
          <w:spacing w:val="-6"/>
          <w:sz w:val="28"/>
          <w:szCs w:val="28"/>
        </w:rPr>
        <w:t xml:space="preserve"> суммам дохода и указанием применяемого спец</w:t>
      </w:r>
      <w:r w:rsidR="003624CC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3624CC" w:rsidRPr="008275C3">
        <w:rPr>
          <w:rFonts w:ascii="Times New Roman" w:hAnsi="Times New Roman"/>
          <w:spacing w:val="-6"/>
          <w:sz w:val="28"/>
          <w:szCs w:val="28"/>
        </w:rPr>
        <w:t>ального налогового режима</w:t>
      </w:r>
      <w:r w:rsidR="00FE6766" w:rsidRPr="008275C3">
        <w:rPr>
          <w:rFonts w:ascii="Times New Roman" w:hAnsi="Times New Roman"/>
          <w:spacing w:val="-6"/>
          <w:sz w:val="28"/>
          <w:szCs w:val="28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48A096D8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заполнении данного раздела лицом, замещающим муниципальную дол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ность на непостоянной основе, указывается доход по основному месту работы.</w:t>
      </w:r>
    </w:p>
    <w:p w14:paraId="53C7C2BF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качестве "дохода" лица, являющегося нотариусом, занимающимся частной практикой, указываются денежные средства, полученные им за совершение нотариал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ных действий и оказание услуг правового и технического характера, другие финансовые посту</w:t>
      </w:r>
      <w:r w:rsidRPr="008275C3">
        <w:rPr>
          <w:rFonts w:ascii="Times New Roman" w:hAnsi="Times New Roman"/>
          <w:spacing w:val="-6"/>
          <w:sz w:val="28"/>
          <w:szCs w:val="28"/>
        </w:rPr>
        <w:t>п</w:t>
      </w:r>
      <w:r w:rsidRPr="008275C3">
        <w:rPr>
          <w:rFonts w:ascii="Times New Roman" w:hAnsi="Times New Roman"/>
          <w:spacing w:val="-6"/>
          <w:sz w:val="28"/>
          <w:szCs w:val="28"/>
        </w:rPr>
        <w:t>ления в связи с осуществляемой деятельностью, не противоречащие законодательству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сийской Федерации.</w:t>
      </w:r>
      <w:proofErr w:type="gramEnd"/>
    </w:p>
    <w:p w14:paraId="3186F0E7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Доходом лица, применяющего специальный налоговый режим "Налог на пр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фессиональный доход", признается доход от реализации товаров (работ, услуг, имуществе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ных прав), который может быть </w:t>
      </w:r>
      <w:proofErr w:type="gramStart"/>
      <w:r w:rsidR="008E556F" w:rsidRPr="008275C3">
        <w:rPr>
          <w:rFonts w:ascii="Times New Roman" w:hAnsi="Times New Roman"/>
          <w:spacing w:val="-6"/>
          <w:sz w:val="28"/>
          <w:szCs w:val="28"/>
        </w:rPr>
        <w:t>определен</w:t>
      </w:r>
      <w:proofErr w:type="gramEnd"/>
      <w:r w:rsidR="008E556F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в том числе с использованием мобильного прил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жения "Мой налог". Особенности применения данного режима служащими содержатся в письме Минтруда России от 19 апреля 2021 г. № 28-6/10/В-4623 (</w:t>
      </w:r>
      <w:hyperlink r:id="rId32" w:tooltip="https://mintrud.gov.ru/docs/1872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https://mintrud.gov.ru/docs/1872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 xml:space="preserve">). </w:t>
      </w:r>
    </w:p>
    <w:p w14:paraId="20D4ADC1" w14:textId="77777777" w:rsidR="004D5762" w:rsidRPr="008275C3" w:rsidRDefault="00CF22F2">
      <w:pPr>
        <w:pStyle w:val="af7"/>
        <w:tabs>
          <w:tab w:val="left" w:pos="1276"/>
        </w:tabs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Доход от педагогической и научной деятельности</w:t>
      </w:r>
    </w:p>
    <w:p w14:paraId="1A1A84CE" w14:textId="7C150B49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В данной строке указывается сумма дохода от педагогической деятельности (сумма дохода, содержащаяся в </w:t>
      </w:r>
      <w:r w:rsidR="004C789B"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правке </w:t>
      </w:r>
      <w:r w:rsidR="004C789B" w:rsidRPr="008275C3">
        <w:rPr>
          <w:rFonts w:ascii="Times New Roman" w:hAnsi="Times New Roman"/>
          <w:spacing w:val="-6"/>
          <w:sz w:val="28"/>
          <w:szCs w:val="28"/>
        </w:rPr>
        <w:t>о доходах и суммах налога физического лица</w:t>
      </w:r>
      <w:r w:rsidRPr="008275C3">
        <w:rPr>
          <w:rFonts w:ascii="Times New Roman" w:hAnsi="Times New Roman"/>
          <w:spacing w:val="-6"/>
          <w:sz w:val="28"/>
          <w:szCs w:val="28"/>
        </w:rPr>
        <w:t>, в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данной по месту преподавания) и дохода от научной деятельности (доходы, получе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ные по результатам заключенных договоров на выполнение НИОКР и за оказание во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мездных услуг 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в области интеллектуальной деятельности, от публикации статей, учебных пособий и мон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графий, от использования авторских или иных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смежных прав и т.д.).</w:t>
      </w:r>
    </w:p>
    <w:p w14:paraId="06659573" w14:textId="296D5169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Если педагогическая или научная деятельность являлась деятельностью по 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новному месту работы (например, супруга служащего (работника), гражданина либо сам гражданин в отчетном периоде работали преподавателем в образовательной орган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зации), то сведения о полученных от нее доходах следует указывать в </w:t>
      </w:r>
      <w:r w:rsidR="002F3898" w:rsidRPr="008275C3">
        <w:rPr>
          <w:rFonts w:ascii="Times New Roman" w:hAnsi="Times New Roman"/>
          <w:spacing w:val="-6"/>
          <w:sz w:val="28"/>
          <w:szCs w:val="28"/>
        </w:rPr>
        <w:t>строке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b/>
          <w:spacing w:val="-6"/>
          <w:sz w:val="28"/>
        </w:rPr>
        <w:t>"Доход по основному м</w:t>
      </w:r>
      <w:r w:rsidRPr="008275C3">
        <w:rPr>
          <w:rFonts w:ascii="Times New Roman" w:hAnsi="Times New Roman"/>
          <w:b/>
          <w:spacing w:val="-6"/>
          <w:sz w:val="28"/>
        </w:rPr>
        <w:t>е</w:t>
      </w:r>
      <w:r w:rsidRPr="008275C3">
        <w:rPr>
          <w:rFonts w:ascii="Times New Roman" w:hAnsi="Times New Roman"/>
          <w:b/>
          <w:spacing w:val="-6"/>
          <w:sz w:val="28"/>
        </w:rPr>
        <w:t>сту работы"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, а не в </w:t>
      </w:r>
      <w:r w:rsidR="002F3898" w:rsidRPr="008275C3">
        <w:rPr>
          <w:rFonts w:ascii="Times New Roman" w:hAnsi="Times New Roman"/>
          <w:spacing w:val="-6"/>
          <w:sz w:val="28"/>
          <w:szCs w:val="28"/>
        </w:rPr>
        <w:t xml:space="preserve">строке </w:t>
      </w:r>
      <w:r w:rsidRPr="008275C3">
        <w:rPr>
          <w:rFonts w:ascii="Times New Roman" w:hAnsi="Times New Roman"/>
          <w:b/>
          <w:spacing w:val="-6"/>
          <w:sz w:val="28"/>
        </w:rPr>
        <w:t>"Доход от педагогической и научной де</w:t>
      </w:r>
      <w:r w:rsidRPr="008275C3">
        <w:rPr>
          <w:rFonts w:ascii="Times New Roman" w:hAnsi="Times New Roman"/>
          <w:b/>
          <w:spacing w:val="-6"/>
          <w:sz w:val="28"/>
        </w:rPr>
        <w:t>я</w:t>
      </w:r>
      <w:r w:rsidRPr="008275C3">
        <w:rPr>
          <w:rFonts w:ascii="Times New Roman" w:hAnsi="Times New Roman"/>
          <w:b/>
          <w:spacing w:val="-6"/>
          <w:sz w:val="28"/>
        </w:rPr>
        <w:t>тельности"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  <w:proofErr w:type="gramEnd"/>
    </w:p>
    <w:p w14:paraId="0223229D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Доход от иной творческой деятельности</w:t>
      </w:r>
    </w:p>
    <w:p w14:paraId="18F39F9A" w14:textId="77777777" w:rsidR="004D5762" w:rsidRPr="008275C3" w:rsidRDefault="00CF22F2" w:rsidP="002F3898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данной строке указывается сумма доходов, полученных в разных сферах тво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ческой деятельности (технической, художественной, публицистической и т.д.), включающих доход от создания литературных произведений (их публикации), фоторабот для печати, пр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изведений архитектуры и дизайна, произведений скульптуры, аудиовизуальных произвед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ний (видео-, теле- и кинофильмов), музыкальных произведений, гонорары за участие в съе</w:t>
      </w:r>
      <w:r w:rsidRPr="008275C3">
        <w:rPr>
          <w:rFonts w:ascii="Times New Roman" w:hAnsi="Times New Roman"/>
          <w:spacing w:val="-6"/>
          <w:sz w:val="28"/>
          <w:szCs w:val="28"/>
        </w:rPr>
        <w:t>м</w:t>
      </w:r>
      <w:r w:rsidRPr="008275C3">
        <w:rPr>
          <w:rFonts w:ascii="Times New Roman" w:hAnsi="Times New Roman"/>
          <w:spacing w:val="-6"/>
          <w:sz w:val="28"/>
          <w:szCs w:val="28"/>
        </w:rPr>
        <w:t>ках и т.д.</w:t>
      </w:r>
      <w:proofErr w:type="gramEnd"/>
    </w:p>
    <w:p w14:paraId="553EA41F" w14:textId="61D8E4A3" w:rsidR="004D5762" w:rsidRPr="008275C3" w:rsidRDefault="00CF22F2" w:rsidP="002F3898">
      <w:pPr>
        <w:pStyle w:val="Default"/>
        <w:numPr>
          <w:ilvl w:val="0"/>
          <w:numId w:val="1"/>
        </w:numPr>
        <w:ind w:left="0" w:firstLine="567"/>
        <w:rPr>
          <w:color w:val="auto"/>
          <w:spacing w:val="-6"/>
          <w:sz w:val="28"/>
          <w:szCs w:val="28"/>
        </w:rPr>
      </w:pPr>
      <w:proofErr w:type="gramStart"/>
      <w:r w:rsidRPr="008275C3">
        <w:rPr>
          <w:color w:val="auto"/>
          <w:spacing w:val="-6"/>
          <w:sz w:val="28"/>
          <w:szCs w:val="28"/>
        </w:rPr>
        <w:t xml:space="preserve">Подлежат указанию в строках </w:t>
      </w:r>
      <w:r w:rsidR="002F3898" w:rsidRPr="008275C3">
        <w:rPr>
          <w:b/>
          <w:color w:val="auto"/>
          <w:spacing w:val="-6"/>
          <w:sz w:val="28"/>
          <w:szCs w:val="28"/>
        </w:rPr>
        <w:t>"Доход от педагогической и научной деятел</w:t>
      </w:r>
      <w:r w:rsidR="002F3898" w:rsidRPr="008275C3">
        <w:rPr>
          <w:b/>
          <w:color w:val="auto"/>
          <w:spacing w:val="-6"/>
          <w:sz w:val="28"/>
          <w:szCs w:val="28"/>
        </w:rPr>
        <w:t>ь</w:t>
      </w:r>
      <w:r w:rsidR="002F3898" w:rsidRPr="008275C3">
        <w:rPr>
          <w:b/>
          <w:color w:val="auto"/>
          <w:spacing w:val="-6"/>
          <w:sz w:val="28"/>
          <w:szCs w:val="28"/>
        </w:rPr>
        <w:t>ности"</w:t>
      </w:r>
      <w:r w:rsidR="002F3898" w:rsidRPr="008275C3">
        <w:rPr>
          <w:color w:val="auto"/>
          <w:spacing w:val="-6"/>
          <w:sz w:val="28"/>
          <w:szCs w:val="28"/>
        </w:rPr>
        <w:t xml:space="preserve"> и </w:t>
      </w:r>
      <w:r w:rsidR="002F3898" w:rsidRPr="008275C3">
        <w:rPr>
          <w:b/>
          <w:color w:val="auto"/>
          <w:spacing w:val="-6"/>
          <w:sz w:val="28"/>
          <w:szCs w:val="28"/>
        </w:rPr>
        <w:t>"Доход от иной творческой деятельности"</w:t>
      </w:r>
      <w:r w:rsidR="002F3898" w:rsidRPr="008275C3">
        <w:rPr>
          <w:color w:val="auto"/>
          <w:spacing w:val="-6"/>
          <w:sz w:val="28"/>
          <w:szCs w:val="28"/>
        </w:rPr>
        <w:t xml:space="preserve"> </w:t>
      </w:r>
      <w:r w:rsidRPr="008275C3">
        <w:rPr>
          <w:color w:val="auto"/>
          <w:spacing w:val="-6"/>
          <w:sz w:val="28"/>
          <w:szCs w:val="28"/>
        </w:rPr>
        <w:t>суммы, полученные в виде грантов, предоставляемых для поддержки науки и образования, культуры и искусства в Российской Федерации от международных и иных организаций, в виде международных (и иных) премий за выдающиеся достижения в области науки и техники, литературы и искусства, образования, культуры и т.д.</w:t>
      </w:r>
      <w:proofErr w:type="gramEnd"/>
    </w:p>
    <w:p w14:paraId="5F2B2D8D" w14:textId="77777777" w:rsidR="004D5762" w:rsidRPr="008275C3" w:rsidRDefault="00CF22F2">
      <w:pPr>
        <w:tabs>
          <w:tab w:val="left" w:pos="1134"/>
        </w:tabs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Доход от вкладов в банках и иных кредитных организациях</w:t>
      </w:r>
    </w:p>
    <w:p w14:paraId="167F5078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данной строке указывается общая сумма доходов, выплаченных в отчетном периоде в виде процентов по любым вкладам (счетам) в банках и иных кредитных организ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циях, вне зависимости от их вида и валюты, включая такие доходы от вкладов (счетов), 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крытых в отчетном периоде. Следует учитывать срок вклада и периодичность начисления по нему процентов.</w:t>
      </w:r>
    </w:p>
    <w:p w14:paraId="2D3EC1B2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о наличии соответствующих банковских счетов и вкладов указ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ваются в разделе 4 справки.</w:t>
      </w:r>
    </w:p>
    <w:p w14:paraId="5B9982AF" w14:textId="1B5D7653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Доход, полученный в иностранной валюте, указывается в рублях по курсу Банка России на дату получения дохода</w:t>
      </w:r>
      <w:r w:rsidR="00D813DB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7812F8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</w:t>
      </w:r>
      <w:r w:rsidR="004148F8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4</w:t>
      </w:r>
      <w:r w:rsidR="00D813DB" w:rsidRPr="008275C3">
        <w:rPr>
          <w:rFonts w:ascii="Times New Roman" w:hAnsi="Times New Roman"/>
          <w:spacing w:val="-6"/>
          <w:sz w:val="28"/>
        </w:rPr>
        <w:t xml:space="preserve"> настоящих М</w:t>
      </w:r>
      <w:r w:rsidR="00D813DB" w:rsidRPr="008275C3">
        <w:rPr>
          <w:rFonts w:ascii="Times New Roman" w:hAnsi="Times New Roman"/>
          <w:spacing w:val="-6"/>
          <w:sz w:val="28"/>
        </w:rPr>
        <w:t>е</w:t>
      </w:r>
      <w:r w:rsidR="00D813DB" w:rsidRPr="008275C3">
        <w:rPr>
          <w:rFonts w:ascii="Times New Roman" w:hAnsi="Times New Roman"/>
          <w:spacing w:val="-6"/>
          <w:sz w:val="28"/>
        </w:rPr>
        <w:t>тодических рекомендаций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2B37562E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Датой получения дохода по вкладам в банках является день выплаты дохода, в том числе день перечисления дохода на счет служащего (работника) либо по его пор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чению на счета третьих лиц. </w:t>
      </w:r>
    </w:p>
    <w:p w14:paraId="04F1FE0D" w14:textId="360962E0" w:rsidR="004D5762" w:rsidRPr="008275C3" w:rsidRDefault="00CF22F2" w:rsidP="0095434F">
      <w:pPr>
        <w:pStyle w:val="af7"/>
        <w:numPr>
          <w:ilvl w:val="0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доходов, пер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веденных в рубли по курсу, установленному Банком России, на каждую дату их получения</w:t>
      </w:r>
      <w:r w:rsidR="00D813DB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4148F8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4148F8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Методических рекомендаций)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52ABFC4F" w14:textId="1A53E84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Не рекомендуется проводить какие-либо самостоятельные расчеты, поскольку вероятно возникновение различного рода ошибок. При этом рекомендуется руководствоват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ся информацией из единой формы, утвержденной Указанием Банка России № 5798-У</w:t>
      </w:r>
      <w:r w:rsidR="00D3622C" w:rsidRPr="008275C3">
        <w:rPr>
          <w:rFonts w:ascii="Times New Roman" w:hAnsi="Times New Roman"/>
          <w:spacing w:val="-6"/>
          <w:sz w:val="28"/>
          <w:szCs w:val="28"/>
        </w:rPr>
        <w:t xml:space="preserve"> (за и</w:t>
      </w:r>
      <w:r w:rsidR="00D3622C" w:rsidRPr="008275C3">
        <w:rPr>
          <w:rFonts w:ascii="Times New Roman" w:hAnsi="Times New Roman"/>
          <w:spacing w:val="-6"/>
          <w:sz w:val="28"/>
          <w:szCs w:val="28"/>
        </w:rPr>
        <w:t>с</w:t>
      </w:r>
      <w:r w:rsidR="00D3622C" w:rsidRPr="008275C3">
        <w:rPr>
          <w:rFonts w:ascii="Times New Roman" w:hAnsi="Times New Roman"/>
          <w:spacing w:val="-6"/>
          <w:sz w:val="28"/>
          <w:szCs w:val="28"/>
        </w:rPr>
        <w:t>ключением случа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ев</w:t>
      </w:r>
      <w:r w:rsidR="00EB404F" w:rsidRPr="008275C3">
        <w:rPr>
          <w:rFonts w:ascii="Times New Roman" w:hAnsi="Times New Roman"/>
          <w:spacing w:val="-6"/>
          <w:sz w:val="28"/>
          <w:szCs w:val="28"/>
        </w:rPr>
        <w:t>, указанн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ых</w:t>
      </w:r>
      <w:r w:rsidR="00EB404F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EB404F" w:rsidRPr="008275C3">
        <w:rPr>
          <w:rFonts w:ascii="Times New Roman" w:hAnsi="Times New Roman"/>
          <w:spacing w:val="-6"/>
          <w:sz w:val="28"/>
        </w:rPr>
        <w:t xml:space="preserve">в пункте </w:t>
      </w:r>
      <w:r w:rsidR="001E63D2" w:rsidRPr="008275C3">
        <w:rPr>
          <w:rFonts w:ascii="Times New Roman" w:hAnsi="Times New Roman"/>
          <w:spacing w:val="-6"/>
          <w:sz w:val="28"/>
          <w:szCs w:val="28"/>
        </w:rPr>
        <w:t>75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 xml:space="preserve"> и подпункте 15 пункта </w:t>
      </w:r>
      <w:r w:rsidR="005069C0" w:rsidRPr="008275C3">
        <w:rPr>
          <w:rFonts w:ascii="Times New Roman" w:hAnsi="Times New Roman"/>
          <w:spacing w:val="-6"/>
          <w:sz w:val="28"/>
          <w:szCs w:val="28"/>
        </w:rPr>
        <w:t xml:space="preserve">84 </w:t>
      </w:r>
      <w:r w:rsidR="00EB404F" w:rsidRPr="008275C3">
        <w:rPr>
          <w:rFonts w:ascii="Times New Roman" w:hAnsi="Times New Roman"/>
          <w:spacing w:val="-6"/>
          <w:sz w:val="28"/>
        </w:rPr>
        <w:t>настоящих Методич</w:t>
      </w:r>
      <w:r w:rsidR="00EB404F" w:rsidRPr="008275C3">
        <w:rPr>
          <w:rFonts w:ascii="Times New Roman" w:hAnsi="Times New Roman"/>
          <w:spacing w:val="-6"/>
          <w:sz w:val="28"/>
        </w:rPr>
        <w:t>е</w:t>
      </w:r>
      <w:r w:rsidR="00EB404F" w:rsidRPr="008275C3">
        <w:rPr>
          <w:rFonts w:ascii="Times New Roman" w:hAnsi="Times New Roman"/>
          <w:spacing w:val="-6"/>
          <w:sz w:val="28"/>
        </w:rPr>
        <w:t>ских рекомендаций</w:t>
      </w:r>
      <w:r w:rsidR="00EB404F" w:rsidRPr="008275C3">
        <w:rPr>
          <w:rFonts w:ascii="Times New Roman" w:hAnsi="Times New Roman"/>
          <w:spacing w:val="-6"/>
          <w:sz w:val="28"/>
          <w:szCs w:val="28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2AFB3665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Особое внимание следует уделить хранению документов, связанных с вкладами (счетами) в банке или иной кредитной организации, закрытыми в период с отче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ной даты до даты представления Сведений. В связи с тем, что по состоянию на 31 дека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ря отчетного года счет был открыт, но на момент заполнения справки счет закрыт, кредитная организация м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жет отказать в предоставлении информации, касающейся такого счета.</w:t>
      </w:r>
    </w:p>
    <w:p w14:paraId="0262966A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Денежные средства, выплачиваемые кредитной организацией вкладчику (вл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дельцу счета) при закрытии вклада (счета), в том числе вклада (счета) в драгоценных мета</w:t>
      </w:r>
      <w:r w:rsidRPr="008275C3">
        <w:rPr>
          <w:rFonts w:ascii="Times New Roman" w:hAnsi="Times New Roman"/>
          <w:spacing w:val="-6"/>
          <w:sz w:val="28"/>
          <w:szCs w:val="28"/>
        </w:rPr>
        <w:t>л</w:t>
      </w:r>
      <w:r w:rsidRPr="008275C3">
        <w:rPr>
          <w:rFonts w:ascii="Times New Roman" w:hAnsi="Times New Roman"/>
          <w:spacing w:val="-6"/>
          <w:sz w:val="28"/>
          <w:szCs w:val="28"/>
        </w:rPr>
        <w:t>лах, за исключением процентов по вкладу (счету), не подлежат отражению в спра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ке.</w:t>
      </w:r>
    </w:p>
    <w:p w14:paraId="6576C3A9" w14:textId="2844788B" w:rsidR="00EB404F" w:rsidRPr="008275C3" w:rsidRDefault="00EB404F">
      <w:pPr>
        <w:pStyle w:val="af7"/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случае наличия </w:t>
      </w:r>
      <w:r w:rsidR="00D8621F" w:rsidRPr="008275C3">
        <w:rPr>
          <w:rFonts w:ascii="Times New Roman" w:hAnsi="Times New Roman"/>
          <w:spacing w:val="-6"/>
          <w:sz w:val="28"/>
          <w:szCs w:val="28"/>
        </w:rPr>
        <w:t>сведений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о выплаченных денежных средствах при закрытии вклада (счета), в том числе вклада (счета) в драгоценных металлах, за исключением процентов по вкладу (счету), в информации, 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полученной в рамках Указания Банка России № 5798-У, такие сведения не отражаются в справке.</w:t>
      </w:r>
    </w:p>
    <w:p w14:paraId="1B310C32" w14:textId="77777777" w:rsidR="004D5762" w:rsidRPr="008275C3" w:rsidRDefault="00CF22F2">
      <w:pPr>
        <w:pStyle w:val="af7"/>
        <w:tabs>
          <w:tab w:val="left" w:pos="1276"/>
        </w:tabs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Доход от ценных бумаг и долей участия в коммерческих организациях</w:t>
      </w:r>
    </w:p>
    <w:p w14:paraId="43AD89AC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данной строке указывается сумма доходов от ценных бумаг и долей уч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стия в коммерческих организациях, в том числе при владении инвестиционным фондом, включа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>щая:</w:t>
      </w:r>
    </w:p>
    <w:p w14:paraId="73875C1B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1) дивиденды, полученные служащим (работником), членом его семьи – акционером (участником) от организации при распределении прибыли, остающейся после налогооблож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ния (в том числе в виде процентов по привилегированным акциям), по принадлежащим акц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онеру (участнику) акциям (долям) пропорционально долям акционеров (участников) в уста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ном (складочном) капитале этой организации;</w:t>
      </w:r>
      <w:proofErr w:type="gramEnd"/>
    </w:p>
    <w:p w14:paraId="2AE562BC" w14:textId="7354DE7F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выплаченный купонный доход по облигациям, уменьшенный на уплаченный нако</w:t>
      </w:r>
      <w:r w:rsidRPr="008275C3">
        <w:rPr>
          <w:rFonts w:ascii="Times New Roman" w:hAnsi="Times New Roman"/>
          <w:spacing w:val="-6"/>
          <w:sz w:val="28"/>
          <w:szCs w:val="28"/>
        </w:rPr>
        <w:t>п</w:t>
      </w:r>
      <w:r w:rsidRPr="008275C3">
        <w:rPr>
          <w:rFonts w:ascii="Times New Roman" w:hAnsi="Times New Roman"/>
          <w:spacing w:val="-6"/>
          <w:sz w:val="28"/>
          <w:szCs w:val="28"/>
        </w:rPr>
        <w:t>ленный купонный доход при приобретении облигации</w:t>
      </w:r>
      <w:r w:rsidR="00887F4B" w:rsidRPr="008275C3">
        <w:rPr>
          <w:rFonts w:ascii="Times New Roman" w:hAnsi="Times New Roman"/>
          <w:spacing w:val="-6"/>
          <w:sz w:val="28"/>
          <w:szCs w:val="28"/>
        </w:rPr>
        <w:t xml:space="preserve"> (если в соответствии с тр</w:t>
      </w:r>
      <w:r w:rsidR="00887F4B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887F4B" w:rsidRPr="008275C3">
        <w:rPr>
          <w:rFonts w:ascii="Times New Roman" w:hAnsi="Times New Roman"/>
          <w:spacing w:val="-6"/>
          <w:sz w:val="28"/>
          <w:szCs w:val="28"/>
        </w:rPr>
        <w:t>бованиями Налогового кодекса Российской Федерации он не должен учитываться при расчете финанс</w:t>
      </w:r>
      <w:r w:rsidR="00887F4B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887F4B" w:rsidRPr="008275C3">
        <w:rPr>
          <w:rFonts w:ascii="Times New Roman" w:hAnsi="Times New Roman"/>
          <w:spacing w:val="-6"/>
          <w:sz w:val="28"/>
          <w:szCs w:val="28"/>
        </w:rPr>
        <w:t>во</w:t>
      </w:r>
      <w:r w:rsidR="00795C0E" w:rsidRPr="008275C3">
        <w:rPr>
          <w:rFonts w:ascii="Times New Roman" w:hAnsi="Times New Roman"/>
          <w:spacing w:val="-6"/>
          <w:sz w:val="28"/>
          <w:szCs w:val="28"/>
        </w:rPr>
        <w:t>го</w:t>
      </w:r>
      <w:r w:rsidR="00887F4B" w:rsidRPr="008275C3">
        <w:rPr>
          <w:rFonts w:ascii="Times New Roman" w:hAnsi="Times New Roman"/>
          <w:spacing w:val="-6"/>
          <w:sz w:val="28"/>
          <w:szCs w:val="28"/>
        </w:rPr>
        <w:t xml:space="preserve"> результата</w:t>
      </w:r>
      <w:r w:rsidR="007D6042" w:rsidRPr="008275C3">
        <w:rPr>
          <w:rFonts w:ascii="Times New Roman" w:hAnsi="Times New Roman"/>
          <w:spacing w:val="-6"/>
          <w:sz w:val="28"/>
          <w:szCs w:val="28"/>
        </w:rPr>
        <w:t xml:space="preserve"> в соответствии с</w:t>
      </w:r>
      <w:r w:rsidR="00B77F39" w:rsidRPr="008275C3">
        <w:rPr>
          <w:rFonts w:ascii="Times New Roman" w:hAnsi="Times New Roman"/>
          <w:spacing w:val="-6"/>
          <w:sz w:val="28"/>
          <w:szCs w:val="28"/>
        </w:rPr>
        <w:t xml:space="preserve">о статьей 214.1 </w:t>
      </w:r>
      <w:r w:rsidR="007D6042" w:rsidRPr="008275C3">
        <w:rPr>
          <w:rFonts w:ascii="Times New Roman" w:hAnsi="Times New Roman"/>
          <w:spacing w:val="-6"/>
          <w:sz w:val="28"/>
          <w:szCs w:val="28"/>
        </w:rPr>
        <w:t>Налогового кодекса Российской Федерации</w:t>
      </w:r>
      <w:r w:rsidR="00887F4B" w:rsidRPr="008275C3">
        <w:rPr>
          <w:rFonts w:ascii="Times New Roman" w:hAnsi="Times New Roman"/>
          <w:spacing w:val="-6"/>
          <w:sz w:val="28"/>
          <w:szCs w:val="28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3D098191" w14:textId="77777777" w:rsidR="00887F4B" w:rsidRPr="008275C3" w:rsidRDefault="00887F4B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дисконт, полученный в качестве дохода по облигациям;</w:t>
      </w:r>
    </w:p>
    <w:p w14:paraId="1AA2B1B1" w14:textId="2B345F8C" w:rsidR="004F3220" w:rsidRPr="008275C3" w:rsidRDefault="00887F4B">
      <w:pPr>
        <w:pStyle w:val="af7"/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4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) доход от операций с ценными бумагами, в том числе доход от погашения (продажи) сберегательных сертификатов и погашения (продажи) облигаций, </w:t>
      </w:r>
      <w:r w:rsidR="00DA501E" w:rsidRPr="008275C3">
        <w:rPr>
          <w:rFonts w:ascii="Times New Roman" w:hAnsi="Times New Roman"/>
          <w:spacing w:val="-6"/>
          <w:sz w:val="28"/>
          <w:szCs w:val="28"/>
        </w:rPr>
        <w:t xml:space="preserve">а также доход от операций </w:t>
      </w:r>
      <w:proofErr w:type="spellStart"/>
      <w:r w:rsidR="00DA501E" w:rsidRPr="008275C3">
        <w:rPr>
          <w:rFonts w:ascii="Times New Roman" w:hAnsi="Times New Roman"/>
          <w:spacing w:val="-6"/>
          <w:sz w:val="28"/>
          <w:szCs w:val="28"/>
        </w:rPr>
        <w:t>репо</w:t>
      </w:r>
      <w:proofErr w:type="spellEnd"/>
      <w:r w:rsidR="00DA501E" w:rsidRPr="008275C3">
        <w:rPr>
          <w:rFonts w:ascii="Times New Roman" w:hAnsi="Times New Roman"/>
          <w:spacing w:val="-6"/>
          <w:sz w:val="28"/>
          <w:szCs w:val="28"/>
        </w:rPr>
        <w:t>, объектом которых являются ценные бумаги, и доход по операциям с ценными бумаг</w:t>
      </w:r>
      <w:r w:rsidR="00DA501E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DA501E" w:rsidRPr="008275C3">
        <w:rPr>
          <w:rFonts w:ascii="Times New Roman" w:hAnsi="Times New Roman"/>
          <w:spacing w:val="-6"/>
          <w:sz w:val="28"/>
          <w:szCs w:val="28"/>
        </w:rPr>
        <w:t xml:space="preserve">ми, учитываемым на индивидуальном инвестиционном счете, 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которы</w:t>
      </w:r>
      <w:r w:rsidR="00DA501E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выража</w:t>
      </w:r>
      <w:r w:rsidR="00DA501E" w:rsidRPr="008275C3">
        <w:rPr>
          <w:rFonts w:ascii="Times New Roman" w:hAnsi="Times New Roman"/>
          <w:spacing w:val="-6"/>
          <w:sz w:val="28"/>
          <w:szCs w:val="28"/>
        </w:rPr>
        <w:t>ю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тся в вел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чине суммы финансового результата, определяемого в порядке и сроки, предусмотренные главой 23 Налогового кодекса</w:t>
      </w:r>
      <w:proofErr w:type="gramEnd"/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Российской Федерации</w:t>
      </w:r>
      <w:r w:rsidR="00CF22F2" w:rsidRPr="008275C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.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Нулевой или отрицательный доход (нулевой или отрицательный финансовый результат) в справке не указывается. Сами ценные бумаги указываются в разделе 5 справки (в случае если по состоянию на отчетную дату сл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у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жащий (работник), член его семьи обладал такими бумагами).</w:t>
      </w:r>
      <w:r w:rsidR="00A01564" w:rsidRPr="008275C3">
        <w:rPr>
          <w:rFonts w:ascii="Times New Roman" w:hAnsi="Times New Roman"/>
          <w:spacing w:val="-6"/>
          <w:sz w:val="28"/>
          <w:szCs w:val="28"/>
        </w:rPr>
        <w:t xml:space="preserve"> Рекомендуется учитывать с</w:t>
      </w:r>
      <w:r w:rsidR="00A01564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A01564" w:rsidRPr="008275C3">
        <w:rPr>
          <w:rFonts w:ascii="Times New Roman" w:hAnsi="Times New Roman"/>
          <w:spacing w:val="-6"/>
          <w:sz w:val="28"/>
          <w:szCs w:val="28"/>
        </w:rPr>
        <w:t xml:space="preserve">держание графы "Налоговая база" соответствующей </w:t>
      </w:r>
      <w:r w:rsidR="00D450E9" w:rsidRPr="008275C3">
        <w:rPr>
          <w:rFonts w:ascii="Times New Roman" w:hAnsi="Times New Roman"/>
          <w:spacing w:val="-6"/>
          <w:sz w:val="28"/>
          <w:szCs w:val="28"/>
        </w:rPr>
        <w:t>Справк</w:t>
      </w:r>
      <w:r w:rsidR="004E1F0B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D450E9" w:rsidRPr="008275C3">
        <w:rPr>
          <w:rFonts w:ascii="Times New Roman" w:hAnsi="Times New Roman"/>
          <w:spacing w:val="-6"/>
          <w:sz w:val="28"/>
          <w:szCs w:val="28"/>
        </w:rPr>
        <w:t xml:space="preserve"> о доходах и суммах налога ф</w:t>
      </w:r>
      <w:r w:rsidR="00D450E9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D450E9" w:rsidRPr="008275C3">
        <w:rPr>
          <w:rFonts w:ascii="Times New Roman" w:hAnsi="Times New Roman"/>
          <w:spacing w:val="-6"/>
          <w:sz w:val="28"/>
          <w:szCs w:val="28"/>
        </w:rPr>
        <w:t>зического лица</w:t>
      </w:r>
      <w:r w:rsidR="00A01564" w:rsidRPr="008275C3">
        <w:rPr>
          <w:rFonts w:ascii="Times New Roman" w:hAnsi="Times New Roman"/>
          <w:spacing w:val="-6"/>
          <w:sz w:val="28"/>
          <w:szCs w:val="28"/>
        </w:rPr>
        <w:t>.</w:t>
      </w:r>
      <w:r w:rsidR="005D1F50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46815BF7" w14:textId="6E8794EF" w:rsidR="004D5762" w:rsidRPr="008275C3" w:rsidRDefault="00CF22F2">
      <w:pPr>
        <w:pStyle w:val="af7"/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Доход от ценных бумаг и долей участия в коммерческих организациях указывается ед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ным значением по совокупности соответствующих операций.</w:t>
      </w:r>
    </w:p>
    <w:p w14:paraId="6BB1E18D" w14:textId="77777777" w:rsidR="004D5762" w:rsidRPr="008275C3" w:rsidRDefault="00CF22F2">
      <w:pPr>
        <w:pStyle w:val="af7"/>
        <w:tabs>
          <w:tab w:val="left" w:pos="1276"/>
        </w:tabs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Иные доходы</w:t>
      </w:r>
    </w:p>
    <w:p w14:paraId="2226E1B9" w14:textId="53BE69FD" w:rsidR="004D5762" w:rsidRPr="008275C3" w:rsidRDefault="00CF22F2">
      <w:pPr>
        <w:pStyle w:val="af6"/>
        <w:numPr>
          <w:ilvl w:val="0"/>
          <w:numId w:val="1"/>
        </w:numPr>
        <w:shd w:val="clear" w:color="auto" w:fill="auto"/>
        <w:tabs>
          <w:tab w:val="left" w:pos="142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 данной строке указываются доходы, которые не были отражены в </w:t>
      </w:r>
      <w:r w:rsidR="002F3898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вышеук</w:t>
      </w:r>
      <w:r w:rsidR="002F3898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а</w:t>
      </w:r>
      <w:r w:rsidR="002F3898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занных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строках справки. </w:t>
      </w:r>
    </w:p>
    <w:p w14:paraId="48AE47A7" w14:textId="4AF4EF31" w:rsidR="004D5762" w:rsidRPr="008275C3" w:rsidRDefault="00CF22F2" w:rsidP="004C789B">
      <w:pPr>
        <w:pStyle w:val="af6"/>
        <w:shd w:val="clear" w:color="auto" w:fill="auto"/>
        <w:tabs>
          <w:tab w:val="left" w:pos="142"/>
        </w:tabs>
        <w:spacing w:after="0" w:line="240" w:lineRule="auto"/>
        <w:ind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Так, например, в строке </w:t>
      </w:r>
      <w:r w:rsidR="002F3898"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</w:rPr>
        <w:t>"И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</w:rPr>
        <w:t>ные</w:t>
      </w:r>
      <w:r w:rsidRPr="008275C3">
        <w:rPr>
          <w:rStyle w:val="af5"/>
          <w:rFonts w:ascii="Times New Roman" w:hAnsi="Times New Roman"/>
          <w:b/>
          <w:spacing w:val="-6"/>
          <w:sz w:val="28"/>
        </w:rPr>
        <w:t xml:space="preserve"> доходы</w:t>
      </w:r>
      <w:r w:rsidR="002F3898"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 могут быть указаны: </w:t>
      </w:r>
    </w:p>
    <w:p w14:paraId="60FFBC84" w14:textId="77777777" w:rsidR="004D5762" w:rsidRPr="008275C3" w:rsidRDefault="00CF22F2" w:rsidP="004C789B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государственная и негосударственная пенсии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(при этом разные виды пенсий (по возрасту и пенсия военнослужащего) не следует суммировать)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;</w:t>
      </w:r>
    </w:p>
    <w:p w14:paraId="4DEFEE8A" w14:textId="3189144D" w:rsidR="004D5762" w:rsidRPr="008275C3" w:rsidRDefault="00CF22F2" w:rsidP="004C789B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доплаты к пенсиям, выплачиваемые в соответствии с законодательством Росси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ской Федерации и законодательством субъектов Российской Федерации. Сведения о сумме произведенных доплат можно получить в территориальном органе </w:t>
      </w:r>
      <w:r w:rsidR="004C789B" w:rsidRPr="008275C3">
        <w:rPr>
          <w:rFonts w:ascii="Times New Roman" w:hAnsi="Times New Roman" w:cs="Times New Roman"/>
          <w:spacing w:val="-6"/>
          <w:sz w:val="28"/>
          <w:szCs w:val="28"/>
        </w:rPr>
        <w:t>Фонда пенсионного и с</w:t>
      </w:r>
      <w:r w:rsidR="004C789B" w:rsidRPr="008275C3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4C789B" w:rsidRPr="008275C3">
        <w:rPr>
          <w:rFonts w:ascii="Times New Roman" w:hAnsi="Times New Roman" w:cs="Times New Roman"/>
          <w:spacing w:val="-6"/>
          <w:sz w:val="28"/>
          <w:szCs w:val="28"/>
        </w:rPr>
        <w:t>циального страхования</w:t>
      </w:r>
      <w:r w:rsidR="004C789B" w:rsidRPr="008275C3" w:rsidDel="004C78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Российской Федерации по месту нахождения пенс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онного дела либо в органах социальной защиты субъекта Российской Федерации; </w:t>
      </w:r>
    </w:p>
    <w:p w14:paraId="089F1521" w14:textId="14AEB8CB" w:rsidR="004D5762" w:rsidRPr="008275C3" w:rsidRDefault="00CF22F2" w:rsidP="004C789B">
      <w:pPr>
        <w:pStyle w:val="Default"/>
        <w:numPr>
          <w:ilvl w:val="0"/>
          <w:numId w:val="6"/>
        </w:numPr>
        <w:tabs>
          <w:tab w:val="left" w:pos="142"/>
          <w:tab w:val="left" w:pos="1134"/>
        </w:tabs>
        <w:ind w:left="0" w:firstLine="567"/>
        <w:rPr>
          <w:color w:val="auto"/>
          <w:spacing w:val="-6"/>
          <w:sz w:val="28"/>
          <w:szCs w:val="28"/>
        </w:rPr>
      </w:pP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все виды пособий (пособие </w:t>
      </w:r>
      <w:r w:rsidRPr="008275C3">
        <w:rPr>
          <w:spacing w:val="-6"/>
          <w:sz w:val="28"/>
          <w:szCs w:val="28"/>
        </w:rPr>
        <w:t>по временной нетрудоспособности, по беременн</w:t>
      </w:r>
      <w:r w:rsidRPr="008275C3">
        <w:rPr>
          <w:spacing w:val="-6"/>
          <w:sz w:val="28"/>
          <w:szCs w:val="28"/>
        </w:rPr>
        <w:t>о</w:t>
      </w:r>
      <w:r w:rsidRPr="008275C3">
        <w:rPr>
          <w:spacing w:val="-6"/>
          <w:sz w:val="28"/>
          <w:szCs w:val="28"/>
        </w:rPr>
        <w:t>сти и родам, единовременное пособие женщинам, вставшим на учет в медицинских учреждениях в ранние сроки беременности, единовременное пособие при рождении р</w:t>
      </w:r>
      <w:r w:rsidRPr="008275C3">
        <w:rPr>
          <w:spacing w:val="-6"/>
          <w:sz w:val="28"/>
          <w:szCs w:val="28"/>
        </w:rPr>
        <w:t>е</w:t>
      </w:r>
      <w:r w:rsidRPr="008275C3">
        <w:rPr>
          <w:spacing w:val="-6"/>
          <w:sz w:val="28"/>
          <w:szCs w:val="28"/>
        </w:rPr>
        <w:t xml:space="preserve">бенка, ежемесячное </w:t>
      </w:r>
      <w:r w:rsidRPr="008275C3">
        <w:rPr>
          <w:spacing w:val="-6"/>
          <w:sz w:val="28"/>
          <w:szCs w:val="28"/>
        </w:rPr>
        <w:lastRenderedPageBreak/>
        <w:t>пособие по уходу за ребенком, социальное пособие на погребение, подъемное пособие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 и др.</w:t>
      </w:r>
      <w:r w:rsidRPr="008275C3">
        <w:rPr>
          <w:color w:val="auto"/>
          <w:spacing w:val="-6"/>
          <w:sz w:val="28"/>
          <w:szCs w:val="28"/>
        </w:rPr>
        <w:t xml:space="preserve">), если данные выплаты не были включены в </w:t>
      </w:r>
      <w:r w:rsidR="00A01564" w:rsidRPr="008275C3">
        <w:rPr>
          <w:color w:val="auto"/>
          <w:spacing w:val="-6"/>
          <w:sz w:val="28"/>
          <w:szCs w:val="28"/>
        </w:rPr>
        <w:t>С</w:t>
      </w:r>
      <w:r w:rsidRPr="008275C3">
        <w:rPr>
          <w:color w:val="auto"/>
          <w:spacing w:val="-6"/>
          <w:sz w:val="28"/>
          <w:szCs w:val="28"/>
        </w:rPr>
        <w:t xml:space="preserve">правку </w:t>
      </w:r>
      <w:r w:rsidR="00A01564" w:rsidRPr="008275C3">
        <w:rPr>
          <w:spacing w:val="-6"/>
          <w:sz w:val="28"/>
          <w:szCs w:val="28"/>
        </w:rPr>
        <w:t>о доходах и суммах налога физического лица</w:t>
      </w:r>
      <w:r w:rsidRPr="008275C3">
        <w:rPr>
          <w:color w:val="auto"/>
          <w:spacing w:val="-6"/>
          <w:sz w:val="28"/>
          <w:szCs w:val="28"/>
        </w:rPr>
        <w:t>, выдаваемую по</w:t>
      </w:r>
      <w:proofErr w:type="gramEnd"/>
      <w:r w:rsidRPr="008275C3">
        <w:rPr>
          <w:color w:val="auto"/>
          <w:spacing w:val="-6"/>
          <w:sz w:val="28"/>
          <w:szCs w:val="28"/>
        </w:rPr>
        <w:t xml:space="preserve"> месту службы (работы). </w:t>
      </w:r>
    </w:p>
    <w:p w14:paraId="59FA432A" w14:textId="5B0B713C" w:rsidR="004D5762" w:rsidRPr="008275C3" w:rsidRDefault="00CF22F2">
      <w:pPr>
        <w:pStyle w:val="Default"/>
        <w:tabs>
          <w:tab w:val="left" w:pos="142"/>
          <w:tab w:val="left" w:pos="1134"/>
        </w:tabs>
        <w:ind w:firstLine="567"/>
        <w:rPr>
          <w:color w:val="auto"/>
          <w:spacing w:val="-6"/>
          <w:sz w:val="28"/>
          <w:szCs w:val="28"/>
        </w:rPr>
      </w:pPr>
      <w:r w:rsidRPr="008275C3">
        <w:rPr>
          <w:color w:val="auto"/>
          <w:spacing w:val="-6"/>
          <w:sz w:val="28"/>
          <w:szCs w:val="28"/>
        </w:rPr>
        <w:t>Пособие по временной нетрудоспособности в случае утраты трудоспособности всле</w:t>
      </w:r>
      <w:r w:rsidRPr="008275C3">
        <w:rPr>
          <w:color w:val="auto"/>
          <w:spacing w:val="-6"/>
          <w:sz w:val="28"/>
          <w:szCs w:val="28"/>
        </w:rPr>
        <w:t>д</w:t>
      </w:r>
      <w:r w:rsidRPr="008275C3">
        <w:rPr>
          <w:color w:val="auto"/>
          <w:spacing w:val="-6"/>
          <w:sz w:val="28"/>
          <w:szCs w:val="28"/>
        </w:rPr>
        <w:t xml:space="preserve">ствие заболевания или травмы, по общему правилу, выплачивается застрахованным лицам за первые три дня временной нетрудоспособности за счет средств страхователя, а за остальной </w:t>
      </w:r>
      <w:proofErr w:type="gramStart"/>
      <w:r w:rsidRPr="008275C3">
        <w:rPr>
          <w:color w:val="auto"/>
          <w:spacing w:val="-6"/>
          <w:sz w:val="28"/>
          <w:szCs w:val="28"/>
        </w:rPr>
        <w:t>период</w:t>
      </w:r>
      <w:proofErr w:type="gramEnd"/>
      <w:r w:rsidRPr="008275C3">
        <w:rPr>
          <w:color w:val="auto"/>
          <w:spacing w:val="-6"/>
          <w:sz w:val="28"/>
          <w:szCs w:val="28"/>
        </w:rPr>
        <w:t xml:space="preserve"> начиная с 4-го дня временной нетрудоспособности за счет средств соответствующего бюджета (статья 3 Федерального закона от 29 декабря 2006 г. № 255-ФЗ </w:t>
      </w:r>
      <w:r w:rsidRPr="008275C3">
        <w:rPr>
          <w:spacing w:val="-6"/>
          <w:sz w:val="28"/>
          <w:szCs w:val="28"/>
        </w:rPr>
        <w:t>"</w:t>
      </w:r>
      <w:r w:rsidRPr="008275C3">
        <w:rPr>
          <w:color w:val="auto"/>
          <w:spacing w:val="-6"/>
          <w:sz w:val="28"/>
          <w:szCs w:val="28"/>
        </w:rPr>
        <w:t>Об обязательном социальном страховании на случай временной нетрудоспособности и в связи с матери</w:t>
      </w:r>
      <w:r w:rsidRPr="008275C3">
        <w:rPr>
          <w:color w:val="auto"/>
          <w:spacing w:val="-6"/>
          <w:sz w:val="28"/>
          <w:szCs w:val="28"/>
        </w:rPr>
        <w:t>н</w:t>
      </w:r>
      <w:r w:rsidRPr="008275C3">
        <w:rPr>
          <w:color w:val="auto"/>
          <w:spacing w:val="-6"/>
          <w:sz w:val="28"/>
          <w:szCs w:val="28"/>
        </w:rPr>
        <w:t>ством</w:t>
      </w:r>
      <w:r w:rsidRPr="008275C3">
        <w:rPr>
          <w:spacing w:val="-6"/>
          <w:sz w:val="28"/>
          <w:szCs w:val="28"/>
        </w:rPr>
        <w:t>"</w:t>
      </w:r>
      <w:r w:rsidRPr="008275C3">
        <w:rPr>
          <w:color w:val="auto"/>
          <w:spacing w:val="-6"/>
          <w:sz w:val="28"/>
          <w:szCs w:val="28"/>
        </w:rPr>
        <w:t xml:space="preserve">). </w:t>
      </w:r>
      <w:proofErr w:type="gramStart"/>
      <w:r w:rsidRPr="008275C3">
        <w:rPr>
          <w:color w:val="auto"/>
          <w:spacing w:val="-6"/>
          <w:sz w:val="28"/>
          <w:szCs w:val="28"/>
        </w:rPr>
        <w:t>Денежные средства, полученные в рамках указанного пособия, отражаются без в</w:t>
      </w:r>
      <w:r w:rsidRPr="008275C3">
        <w:rPr>
          <w:color w:val="auto"/>
          <w:spacing w:val="-6"/>
          <w:sz w:val="28"/>
          <w:szCs w:val="28"/>
        </w:rPr>
        <w:t>ы</w:t>
      </w:r>
      <w:r w:rsidRPr="008275C3">
        <w:rPr>
          <w:color w:val="auto"/>
          <w:spacing w:val="-6"/>
          <w:sz w:val="28"/>
          <w:szCs w:val="28"/>
        </w:rPr>
        <w:t>чета налога на доходы физических лиц (в этой связи информ</w:t>
      </w:r>
      <w:r w:rsidRPr="008275C3">
        <w:rPr>
          <w:color w:val="auto"/>
          <w:spacing w:val="-6"/>
          <w:sz w:val="28"/>
          <w:szCs w:val="28"/>
        </w:rPr>
        <w:t>а</w:t>
      </w:r>
      <w:r w:rsidRPr="008275C3">
        <w:rPr>
          <w:color w:val="auto"/>
          <w:spacing w:val="-6"/>
          <w:sz w:val="28"/>
          <w:szCs w:val="28"/>
        </w:rPr>
        <w:t>цию рекомендуется получать из Личного кабинета налогоплательщика</w:t>
      </w:r>
      <w:r w:rsidR="00B14203" w:rsidRPr="008275C3">
        <w:rPr>
          <w:color w:val="auto"/>
          <w:spacing w:val="-6"/>
          <w:sz w:val="28"/>
          <w:szCs w:val="28"/>
        </w:rPr>
        <w:t xml:space="preserve"> или посредством официального сайта Фонда пенсио</w:t>
      </w:r>
      <w:r w:rsidR="00B14203" w:rsidRPr="008275C3">
        <w:rPr>
          <w:color w:val="auto"/>
          <w:spacing w:val="-6"/>
          <w:sz w:val="28"/>
          <w:szCs w:val="28"/>
        </w:rPr>
        <w:t>н</w:t>
      </w:r>
      <w:r w:rsidR="00B14203" w:rsidRPr="008275C3">
        <w:rPr>
          <w:color w:val="auto"/>
          <w:spacing w:val="-6"/>
          <w:sz w:val="28"/>
          <w:szCs w:val="28"/>
        </w:rPr>
        <w:t>ного и социального страхования Российской Федер</w:t>
      </w:r>
      <w:r w:rsidR="00B14203" w:rsidRPr="008275C3">
        <w:rPr>
          <w:color w:val="auto"/>
          <w:spacing w:val="-6"/>
          <w:sz w:val="28"/>
          <w:szCs w:val="28"/>
        </w:rPr>
        <w:t>а</w:t>
      </w:r>
      <w:r w:rsidR="00B14203" w:rsidRPr="008275C3">
        <w:rPr>
          <w:color w:val="auto"/>
          <w:spacing w:val="-6"/>
          <w:sz w:val="28"/>
          <w:szCs w:val="28"/>
        </w:rPr>
        <w:t>ции</w:t>
      </w:r>
      <w:r w:rsidRPr="008275C3">
        <w:rPr>
          <w:color w:val="auto"/>
          <w:spacing w:val="-6"/>
          <w:sz w:val="28"/>
          <w:szCs w:val="28"/>
        </w:rPr>
        <w:t>);</w:t>
      </w:r>
      <w:proofErr w:type="gramEnd"/>
    </w:p>
    <w:p w14:paraId="70EF9A97" w14:textId="77777777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государственный сертификат на материнский (семейный) капитал (в случае е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ли в отчетном периоде служащий (работник) или его супруга (супруг) распорядился средствами материнского (семейного) капитала в полном объеме либо частично);</w:t>
      </w:r>
    </w:p>
    <w:p w14:paraId="330A881F" w14:textId="7F5841FE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суммы, причитающиеся ребенку в качестве алиментов (за исключением ал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и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ментов, выплачиваемых в браке, кроме случая, предусмотренного </w:t>
      </w:r>
      <w:r w:rsidRPr="008275C3">
        <w:rPr>
          <w:rStyle w:val="af5"/>
          <w:rFonts w:ascii="Times New Roman" w:hAnsi="Times New Roman"/>
          <w:color w:val="000000"/>
          <w:spacing w:val="-6"/>
          <w:sz w:val="28"/>
        </w:rPr>
        <w:t xml:space="preserve">пунктом </w:t>
      </w:r>
      <w:r w:rsidR="00C37DC2" w:rsidRPr="008275C3">
        <w:rPr>
          <w:rStyle w:val="af5"/>
          <w:rFonts w:ascii="Times New Roman" w:hAnsi="Times New Roman"/>
          <w:color w:val="000000"/>
          <w:spacing w:val="-6"/>
          <w:sz w:val="28"/>
        </w:rPr>
        <w:t>39</w:t>
      </w:r>
      <w:r w:rsidR="001E63D2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7E5740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настоящих</w:t>
      </w:r>
      <w:r w:rsidR="007E5740" w:rsidRPr="008275C3">
        <w:rPr>
          <w:rStyle w:val="af5"/>
          <w:rFonts w:ascii="Times New Roman" w:hAnsi="Times New Roman"/>
          <w:color w:val="000000"/>
          <w:spacing w:val="-6"/>
          <w:sz w:val="28"/>
        </w:rPr>
        <w:t xml:space="preserve"> </w:t>
      </w:r>
      <w:r w:rsidRPr="008275C3">
        <w:rPr>
          <w:rStyle w:val="af5"/>
          <w:rFonts w:ascii="Times New Roman" w:hAnsi="Times New Roman"/>
          <w:color w:val="000000"/>
          <w:spacing w:val="-6"/>
          <w:sz w:val="28"/>
        </w:rPr>
        <w:t>Методич</w:t>
      </w:r>
      <w:r w:rsidRPr="008275C3">
        <w:rPr>
          <w:rStyle w:val="af5"/>
          <w:rFonts w:ascii="Times New Roman" w:hAnsi="Times New Roman"/>
          <w:color w:val="000000"/>
          <w:spacing w:val="-6"/>
          <w:sz w:val="28"/>
        </w:rPr>
        <w:t>е</w:t>
      </w:r>
      <w:r w:rsidRPr="008275C3">
        <w:rPr>
          <w:rStyle w:val="af5"/>
          <w:rFonts w:ascii="Times New Roman" w:hAnsi="Times New Roman"/>
          <w:color w:val="000000"/>
          <w:spacing w:val="-6"/>
          <w:sz w:val="28"/>
        </w:rPr>
        <w:t>ских рекомендаций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– при невозможности по объективным причинам предст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вить Сведения на супругу (супруга) и (или) несовершеннолетних детей), пенсий, пособий (данные средства указываются в справке одного из родителей). В случае</w:t>
      </w:r>
      <w:proofErr w:type="gramStart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,</w:t>
      </w:r>
      <w:proofErr w:type="gramEnd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если указанные суммы выплачиваю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т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ся посредством перечисления денежных средств на счет в банке, открытый на имя несове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р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шеннолетнего ребенка, то такие сведения отражаются в справке несовершеннолетнего ребе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ка в </w:t>
      </w:r>
      <w:r w:rsidR="002F3898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строке </w:t>
      </w:r>
      <w:r w:rsidRPr="008275C3">
        <w:rPr>
          <w:rStyle w:val="af5"/>
          <w:rFonts w:ascii="Times New Roman" w:hAnsi="Times New Roman"/>
          <w:b/>
          <w:color w:val="000000"/>
          <w:spacing w:val="-6"/>
          <w:sz w:val="28"/>
        </w:rPr>
        <w:t>"Иные доходы"</w:t>
      </w:r>
      <w:r w:rsidR="00F154AB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, а сведения о счете –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в разделе 4 справки;</w:t>
      </w:r>
    </w:p>
    <w:p w14:paraId="3614CB14" w14:textId="77777777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стипендия;</w:t>
      </w:r>
    </w:p>
    <w:p w14:paraId="56BF927C" w14:textId="6103F3C5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42"/>
          <w:tab w:val="left" w:pos="1134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единовременная субсидия на приобретение жилого помещения (в случае если в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четном периоде денежные средства перечислены на банковский счет служащего;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или иного физического (юридического) лица в соответствии с нормативным правовым актом Росси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ской Федерации) и иные аналогичные выплаты, например денежные средства, 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лученные участником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накопительно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-ипотечной системы жилищного обеспечения военнослужащих (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данный </w:t>
      </w:r>
      <w:proofErr w:type="spellStart"/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займ</w:t>
      </w:r>
      <w:proofErr w:type="spellEnd"/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не подлежит возврату и указывается в разделе 1 справки как доход, в случае е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ли, общая продолжительность военной службы, в том числе в льготном исчислении, у вое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нослужащего составила более двадцати лет, либо</w:t>
      </w:r>
      <w:proofErr w:type="gramEnd"/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при его увольнении по состоянию здоровья – в связи с признанием военно-врачебной комиссией не годным к военной службе при нал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чии выслуги десяти лет и более. </w:t>
      </w:r>
      <w:proofErr w:type="gramStart"/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В иных случаях </w:t>
      </w:r>
      <w:proofErr w:type="spellStart"/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займ</w:t>
      </w:r>
      <w:proofErr w:type="spellEnd"/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подлежит возврату и указывается в подразделе 6.2 раздела 6 справки, например, при увольнении военнослужащего при отсу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ствии выслуги двадцати лет (при условии отсутствия соо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ветствующих заболеваний)</w:t>
      </w:r>
      <w:r w:rsidRPr="008275C3">
        <w:rPr>
          <w:rFonts w:ascii="Times New Roman" w:hAnsi="Times New Roman"/>
          <w:spacing w:val="-6"/>
          <w:sz w:val="28"/>
          <w:szCs w:val="28"/>
        </w:rPr>
        <w:t>, либо полученные в виде разовой социальной выплаты на погашение части стоимости строител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ства или приобретения жилья (в случае если в отчетном периоде на счет служащего (рабо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ника) либо его супруги (супруга) перечислены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нежные средства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данной выплаты); </w:t>
      </w:r>
    </w:p>
    <w:p w14:paraId="0E637F2F" w14:textId="77777777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доходы, полученные от сдачи в аренду или иного использования недвижимого имущества, транспортных средств, в том числе доходы, полученные от имущества, переда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н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ного в доверительное управление (траст); </w:t>
      </w:r>
    </w:p>
    <w:p w14:paraId="1A12E347" w14:textId="32D5A458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proofErr w:type="gramStart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доходы от реализации недвижимого имущества, транспортных средств и иного имущества, в том числе в случае продажи указанного имущества членам семьи или иным родственникам</w:t>
      </w:r>
      <w:r w:rsidR="009449D1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(кроме продажи супруге (супругу) или несовершеннолетним детям (за и</w:t>
      </w:r>
      <w:r w:rsidR="009449D1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с</w:t>
      </w:r>
      <w:r w:rsidR="009449D1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ключением случая, предусмотренного </w:t>
      </w:r>
      <w:r w:rsidR="009449D1" w:rsidRPr="008275C3">
        <w:rPr>
          <w:rStyle w:val="af5"/>
          <w:rFonts w:ascii="Times New Roman" w:hAnsi="Times New Roman"/>
          <w:color w:val="000000"/>
          <w:spacing w:val="-6"/>
          <w:sz w:val="28"/>
        </w:rPr>
        <w:t xml:space="preserve">пунктом </w:t>
      </w:r>
      <w:r w:rsidR="00C37DC2" w:rsidRPr="008275C3">
        <w:rPr>
          <w:rStyle w:val="af5"/>
          <w:rFonts w:ascii="Times New Roman" w:hAnsi="Times New Roman"/>
          <w:color w:val="000000"/>
          <w:spacing w:val="-6"/>
          <w:sz w:val="28"/>
        </w:rPr>
        <w:t>39</w:t>
      </w:r>
      <w:r w:rsidR="001351D4" w:rsidRPr="008275C3">
        <w:rPr>
          <w:rStyle w:val="af5"/>
          <w:rFonts w:ascii="Times New Roman" w:hAnsi="Times New Roman"/>
          <w:color w:val="000000"/>
          <w:spacing w:val="-6"/>
          <w:sz w:val="28"/>
        </w:rPr>
        <w:t xml:space="preserve"> </w:t>
      </w:r>
      <w:r w:rsidR="001351D4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настоящих</w:t>
      </w:r>
      <w:r w:rsidR="001E63D2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449D1" w:rsidRPr="008275C3">
        <w:rPr>
          <w:rStyle w:val="af5"/>
          <w:rFonts w:ascii="Times New Roman" w:hAnsi="Times New Roman"/>
          <w:color w:val="000000"/>
          <w:spacing w:val="-6"/>
          <w:sz w:val="28"/>
        </w:rPr>
        <w:t>Методических рекоме</w:t>
      </w:r>
      <w:r w:rsidR="009449D1" w:rsidRPr="008275C3">
        <w:rPr>
          <w:rStyle w:val="af5"/>
          <w:rFonts w:ascii="Times New Roman" w:hAnsi="Times New Roman"/>
          <w:color w:val="000000"/>
          <w:spacing w:val="-6"/>
          <w:sz w:val="28"/>
        </w:rPr>
        <w:t>н</w:t>
      </w:r>
      <w:r w:rsidR="009449D1" w:rsidRPr="008275C3">
        <w:rPr>
          <w:rStyle w:val="af5"/>
          <w:rFonts w:ascii="Times New Roman" w:hAnsi="Times New Roman"/>
          <w:color w:val="000000"/>
          <w:spacing w:val="-6"/>
          <w:sz w:val="28"/>
        </w:rPr>
        <w:t>даций</w:t>
      </w:r>
      <w:r w:rsidR="009449D1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– при невозможности по объективным причинам представить Сведения на супругу (супруга) и </w:t>
      </w:r>
      <w:r w:rsidR="009449D1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lastRenderedPageBreak/>
        <w:t>(или) несовершеннолетних детей))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. </w:t>
      </w:r>
      <w:proofErr w:type="gramEnd"/>
    </w:p>
    <w:p w14:paraId="61A5CCEB" w14:textId="77777777" w:rsidR="004D5762" w:rsidRPr="008275C3" w:rsidRDefault="00CF22F2">
      <w:pPr>
        <w:pStyle w:val="af6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случае продажи в отчетном периоде нескольких объектов имущества информация о доходе от реализации каждого объекта указывается отдельным значением.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Доход от реализ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ции имущества указывается в полном объеме без вычета "комиссионных" и иных подобных выплат.</w:t>
      </w:r>
    </w:p>
    <w:p w14:paraId="30B34111" w14:textId="77777777" w:rsidR="004D5762" w:rsidRPr="008275C3" w:rsidRDefault="00CF22F2">
      <w:pPr>
        <w:pStyle w:val="af6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Отражению подлежат также денежные средства, полученные от продажи, например, 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нее купленного транспортного средства в течение отчетного периода.</w:t>
      </w:r>
    </w:p>
    <w:p w14:paraId="67D40004" w14:textId="77777777" w:rsidR="004D5762" w:rsidRPr="008275C3" w:rsidRDefault="00CF22F2">
      <w:pPr>
        <w:pStyle w:val="af6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При этом 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рекомендуется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указать вид и адрес проданного недвижимого имущества, вид и марку проданного транспортного средства (в том числе в случае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зачета стоимости старого транспортного средства в стоимость при покупке нового по договорам "трейд-ин"). Напр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мер, служащий (работник), член его семьи приобрел в отчетном году в автосалоне новый а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томобиль за 900 000 руб., при этом в ходе покупки автосалон оценил имевшийся у служащего (работника), члена его семьи старый автомобиль в 300 000 руб. и учел данные средства в к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честве взноса при покупке нового автомобиля. Оставшуюся сумму служащий (работник), член его семьи выплатил автосалону. </w:t>
      </w:r>
      <w:proofErr w:type="gramStart"/>
      <w:r w:rsidRPr="008275C3">
        <w:rPr>
          <w:rFonts w:ascii="Times New Roman" w:hAnsi="Times New Roman" w:cs="Times New Roman"/>
          <w:spacing w:val="-6"/>
          <w:sz w:val="28"/>
          <w:szCs w:val="28"/>
        </w:rPr>
        <w:t>Сумма в размере 300 000 руб. является доходом и по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лежит указанию в строке </w:t>
      </w:r>
      <w:r w:rsidRPr="008275C3">
        <w:rPr>
          <w:rFonts w:ascii="Times New Roman" w:hAnsi="Times New Roman"/>
          <w:b/>
          <w:spacing w:val="-6"/>
          <w:sz w:val="28"/>
        </w:rPr>
        <w:t>"Иные доходы"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).</w:t>
      </w:r>
      <w:proofErr w:type="gramEnd"/>
    </w:p>
    <w:p w14:paraId="4B11874C" w14:textId="1DAA0687" w:rsidR="004D5762" w:rsidRPr="008275C3" w:rsidRDefault="00CF22F2">
      <w:pPr>
        <w:pStyle w:val="af6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В случае продажи мелкого имущества (предметы обычной домашней обстановки, об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хода и т.д.) рекомендуется указывать совокупный доход от </w:t>
      </w:r>
      <w:r w:rsidR="00687C05"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его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реализации.</w:t>
      </w:r>
    </w:p>
    <w:p w14:paraId="7A805362" w14:textId="77777777" w:rsidR="004D5762" w:rsidRPr="008275C3" w:rsidRDefault="00CF22F2">
      <w:pPr>
        <w:pStyle w:val="af6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В ситуации продажи имущества, находящегося в долевой собственности, доход указ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вается в соответствии с договором купли-продажи. Если в рассматриваемом договоре в кач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стве "продавца" указано два (или более) лица без разделения причитающихся им сумм, то 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ражаются денежные средства с учетом принадлежащих данным лицам долей (несмотря на порядок перечисления денежных средств покупателем продавцу).</w:t>
      </w:r>
    </w:p>
    <w:p w14:paraId="280BE292" w14:textId="77777777" w:rsidR="004D5762" w:rsidRPr="008275C3" w:rsidRDefault="00CF22F2">
      <w:pPr>
        <w:pStyle w:val="af6"/>
        <w:shd w:val="clear" w:color="auto" w:fill="auto"/>
        <w:tabs>
          <w:tab w:val="left" w:pos="142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Аналогично в отношении продажи имущества, находящегося в совместной собственн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сти;</w:t>
      </w:r>
    </w:p>
    <w:p w14:paraId="6AFFBA34" w14:textId="1780BDB3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710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доходы от продажи цифрового финансового актива, цифровых прав и цифр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вой валюты (дополнительно указываются дата отчуждения, сведения об операторе информац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онной системы (инвестиционной платформы) и вид цифровой валюты);</w:t>
      </w:r>
    </w:p>
    <w:p w14:paraId="6F973B73" w14:textId="413ED6FA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0"/>
          <w:rFonts w:ascii="Times New Roman" w:hAnsi="Times New Roman"/>
          <w:spacing w:val="-6"/>
          <w:sz w:val="28"/>
          <w:szCs w:val="28"/>
          <w:shd w:val="clear" w:color="auto" w:fill="FFFFFF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доходы по трудовым договорам по совместительству. </w:t>
      </w:r>
      <w:r w:rsidRPr="008275C3">
        <w:rPr>
          <w:rStyle w:val="110"/>
          <w:rFonts w:ascii="Times New Roman" w:hAnsi="Times New Roman"/>
          <w:color w:val="000000"/>
          <w:spacing w:val="-6"/>
          <w:sz w:val="28"/>
          <w:szCs w:val="28"/>
        </w:rPr>
        <w:t>При этом рекомендуется ук</w:t>
      </w:r>
      <w:r w:rsidRPr="008275C3">
        <w:rPr>
          <w:rStyle w:val="110"/>
          <w:rFonts w:ascii="Times New Roman" w:hAnsi="Times New Roman"/>
          <w:color w:val="000000"/>
          <w:spacing w:val="-6"/>
          <w:sz w:val="28"/>
          <w:szCs w:val="28"/>
        </w:rPr>
        <w:t>а</w:t>
      </w:r>
      <w:r w:rsidRPr="008275C3">
        <w:rPr>
          <w:rStyle w:val="110"/>
          <w:rFonts w:ascii="Times New Roman" w:hAnsi="Times New Roman"/>
          <w:color w:val="000000"/>
          <w:spacing w:val="-6"/>
          <w:sz w:val="28"/>
          <w:szCs w:val="28"/>
        </w:rPr>
        <w:t xml:space="preserve">зать наименование и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адрес места нахождения </w:t>
      </w:r>
      <w:r w:rsidRPr="008275C3">
        <w:rPr>
          <w:rStyle w:val="110"/>
          <w:rFonts w:ascii="Times New Roman" w:hAnsi="Times New Roman"/>
          <w:color w:val="000000"/>
          <w:spacing w:val="-6"/>
          <w:sz w:val="28"/>
          <w:szCs w:val="28"/>
        </w:rPr>
        <w:t xml:space="preserve">организации, от которой был получен доход; </w:t>
      </w:r>
    </w:p>
    <w:p w14:paraId="17D08D9C" w14:textId="77777777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0"/>
          <w:rFonts w:ascii="Times New Roman" w:hAnsi="Times New Roman"/>
          <w:spacing w:val="-6"/>
          <w:sz w:val="28"/>
          <w:szCs w:val="28"/>
          <w:shd w:val="clear" w:color="auto" w:fill="FFFFFF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денежные средства, полученные в виде процентов при погашении сберегательных сертификатов, если они не указаны в строке </w:t>
      </w:r>
      <w:r w:rsidRPr="008275C3">
        <w:rPr>
          <w:rStyle w:val="af5"/>
          <w:rFonts w:ascii="Times New Roman" w:hAnsi="Times New Roman"/>
          <w:b/>
          <w:spacing w:val="-6"/>
          <w:sz w:val="28"/>
        </w:rPr>
        <w:t>"Доход от ценных бумаг и долей участия в коммерческих организациях"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;</w:t>
      </w:r>
    </w:p>
    <w:p w14:paraId="36D563A1" w14:textId="614915BF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0"/>
          <w:rFonts w:ascii="Times New Roman" w:hAnsi="Times New Roman"/>
          <w:color w:val="000000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вознаграждения по гражданско-правовым договорам, если данный доход не указан в иных строках настоящего раздела справки. </w:t>
      </w:r>
      <w:r w:rsidRPr="008275C3">
        <w:rPr>
          <w:rStyle w:val="110"/>
          <w:rFonts w:ascii="Times New Roman" w:hAnsi="Times New Roman"/>
          <w:color w:val="000000"/>
          <w:spacing w:val="-6"/>
          <w:sz w:val="28"/>
          <w:szCs w:val="28"/>
        </w:rPr>
        <w:t xml:space="preserve">При этом рекомендуется указать наименование и 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 xml:space="preserve">место нахождения </w:t>
      </w:r>
      <w:r w:rsidRPr="008275C3">
        <w:rPr>
          <w:rStyle w:val="110"/>
          <w:rFonts w:ascii="Times New Roman" w:hAnsi="Times New Roman"/>
          <w:color w:val="000000"/>
          <w:spacing w:val="-6"/>
          <w:sz w:val="28"/>
          <w:szCs w:val="28"/>
        </w:rPr>
        <w:t>организации, от которой был получен доход</w:t>
      </w:r>
      <w:r w:rsidR="00A81B69" w:rsidRPr="008275C3">
        <w:rPr>
          <w:rStyle w:val="110"/>
          <w:rFonts w:ascii="Times New Roman" w:hAnsi="Times New Roman"/>
          <w:color w:val="000000"/>
          <w:spacing w:val="-6"/>
          <w:sz w:val="28"/>
          <w:szCs w:val="28"/>
        </w:rPr>
        <w:t xml:space="preserve">, или </w:t>
      </w:r>
      <w:r w:rsidR="00A81B69" w:rsidRPr="008275C3">
        <w:rPr>
          <w:rFonts w:ascii="Times New Roman" w:hAnsi="Times New Roman"/>
          <w:spacing w:val="-6"/>
          <w:sz w:val="28"/>
          <w:szCs w:val="28"/>
        </w:rPr>
        <w:t>фамилию, имя и отч</w:t>
      </w:r>
      <w:r w:rsidR="00A81B69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A81B69" w:rsidRPr="008275C3">
        <w:rPr>
          <w:rFonts w:ascii="Times New Roman" w:hAnsi="Times New Roman"/>
          <w:spacing w:val="-6"/>
          <w:sz w:val="28"/>
          <w:szCs w:val="28"/>
        </w:rPr>
        <w:t>ство соответствующего лица</w:t>
      </w:r>
      <w:r w:rsidRPr="008275C3">
        <w:rPr>
          <w:rStyle w:val="110"/>
          <w:rFonts w:ascii="Times New Roman" w:hAnsi="Times New Roman"/>
          <w:color w:val="000000"/>
          <w:spacing w:val="-6"/>
          <w:sz w:val="28"/>
          <w:szCs w:val="28"/>
        </w:rPr>
        <w:t xml:space="preserve">; </w:t>
      </w:r>
    </w:p>
    <w:p w14:paraId="335BD5AE" w14:textId="77777777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</w:pPr>
      <w:r w:rsidRPr="008275C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доходы, полученные от использования трубопроводов, линий электропередачи (ЛЭП), линий оптико-волоконной и (или) беспроводной связи, иных сре</w:t>
      </w:r>
      <w:proofErr w:type="gramStart"/>
      <w:r w:rsidRPr="008275C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дств св</w:t>
      </w:r>
      <w:proofErr w:type="gramEnd"/>
      <w:r w:rsidRPr="008275C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язи, включая компьютерные сети (в случае наличия дохода от использования указанных объектов, соо</w:t>
      </w:r>
      <w:r w:rsidRPr="008275C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</w:t>
      </w:r>
      <w:r w:rsidRPr="008275C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ветствующие объекты необходимо указать в строке </w:t>
      </w:r>
      <w:r w:rsidRPr="008275C3">
        <w:rPr>
          <w:rFonts w:ascii="Times New Roman" w:hAnsi="Times New Roman"/>
          <w:b/>
          <w:spacing w:val="-6"/>
          <w:sz w:val="28"/>
        </w:rPr>
        <w:t>"Иное недвижимое имущество"</w:t>
      </w:r>
      <w:r w:rsidRPr="008275C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по</w:t>
      </w:r>
      <w:r w:rsidRPr="008275C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</w:t>
      </w:r>
      <w:r w:rsidRPr="008275C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раздела 3.1 раздела 3 справки);</w:t>
      </w:r>
    </w:p>
    <w:p w14:paraId="652144E8" w14:textId="77777777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проценты по долговым обязательствам;</w:t>
      </w:r>
    </w:p>
    <w:p w14:paraId="485D6A2C" w14:textId="77777777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денежные средства, полученные в порядке дарения или наследования</w:t>
      </w:r>
      <w:r w:rsidR="00A81B69" w:rsidRPr="008275C3">
        <w:rPr>
          <w:rFonts w:ascii="Times New Roman" w:hAnsi="Times New Roman" w:cs="Times New Roman"/>
          <w:spacing w:val="-6"/>
          <w:sz w:val="28"/>
          <w:szCs w:val="28"/>
        </w:rPr>
        <w:t>. При этом р</w:t>
      </w:r>
      <w:r w:rsidR="00A81B69" w:rsidRPr="008275C3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A81B69" w:rsidRPr="008275C3">
        <w:rPr>
          <w:rFonts w:ascii="Times New Roman" w:hAnsi="Times New Roman" w:cs="Times New Roman"/>
          <w:spacing w:val="-6"/>
          <w:sz w:val="28"/>
          <w:szCs w:val="28"/>
        </w:rPr>
        <w:t>комендуется указать</w:t>
      </w:r>
      <w:r w:rsidR="00A81B69" w:rsidRPr="008275C3">
        <w:rPr>
          <w:rStyle w:val="110"/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="00A81B69" w:rsidRPr="008275C3">
        <w:rPr>
          <w:rFonts w:ascii="Times New Roman" w:hAnsi="Times New Roman"/>
          <w:spacing w:val="-6"/>
          <w:sz w:val="28"/>
          <w:szCs w:val="28"/>
        </w:rPr>
        <w:t>фамилию, имя и отчество соответствующего дарителя или наследодат</w:t>
      </w:r>
      <w:r w:rsidR="00A81B69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A81B69" w:rsidRPr="008275C3">
        <w:rPr>
          <w:rFonts w:ascii="Times New Roman" w:hAnsi="Times New Roman"/>
          <w:spacing w:val="-6"/>
          <w:sz w:val="28"/>
          <w:szCs w:val="28"/>
        </w:rPr>
        <w:t>ля соответственно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42BEF76C" w14:textId="77777777" w:rsidR="004D5762" w:rsidRPr="008275C3" w:rsidRDefault="00CF22F2" w:rsidP="002937E4">
      <w:pPr>
        <w:pStyle w:val="Default"/>
        <w:numPr>
          <w:ilvl w:val="0"/>
          <w:numId w:val="6"/>
        </w:numPr>
        <w:tabs>
          <w:tab w:val="left" w:pos="142"/>
          <w:tab w:val="left" w:pos="1134"/>
          <w:tab w:val="left" w:pos="1560"/>
        </w:tabs>
        <w:ind w:left="0" w:firstLine="567"/>
        <w:rPr>
          <w:spacing w:val="-6"/>
          <w:sz w:val="28"/>
          <w:szCs w:val="28"/>
        </w:rPr>
      </w:pPr>
      <w:r w:rsidRPr="008275C3">
        <w:rPr>
          <w:spacing w:val="-6"/>
          <w:sz w:val="28"/>
          <w:szCs w:val="28"/>
        </w:rPr>
        <w:t xml:space="preserve">возмещение вреда, причиненного увечьем или иным повреждением здоровья; </w:t>
      </w:r>
    </w:p>
    <w:p w14:paraId="3326B11E" w14:textId="77777777" w:rsidR="004D5762" w:rsidRPr="008275C3" w:rsidRDefault="00CF22F2" w:rsidP="002937E4">
      <w:pPr>
        <w:pStyle w:val="Default"/>
        <w:numPr>
          <w:ilvl w:val="0"/>
          <w:numId w:val="6"/>
        </w:numPr>
        <w:tabs>
          <w:tab w:val="left" w:pos="142"/>
          <w:tab w:val="left" w:pos="1134"/>
          <w:tab w:val="left" w:pos="1560"/>
        </w:tabs>
        <w:ind w:left="0" w:firstLine="567"/>
        <w:rPr>
          <w:spacing w:val="-6"/>
          <w:sz w:val="28"/>
          <w:szCs w:val="28"/>
        </w:rPr>
      </w:pPr>
      <w:r w:rsidRPr="008275C3">
        <w:rPr>
          <w:spacing w:val="-6"/>
          <w:sz w:val="28"/>
          <w:szCs w:val="28"/>
        </w:rPr>
        <w:t xml:space="preserve">выплаты, связанные с гибелью (смертью), выплаченные наследникам; </w:t>
      </w:r>
    </w:p>
    <w:p w14:paraId="6E659F4B" w14:textId="3B67695D" w:rsidR="004D5762" w:rsidRPr="008275C3" w:rsidRDefault="00CF22F2" w:rsidP="00A01564">
      <w:pPr>
        <w:pStyle w:val="af7"/>
        <w:numPr>
          <w:ilvl w:val="0"/>
          <w:numId w:val="6"/>
        </w:numPr>
        <w:tabs>
          <w:tab w:val="left" w:pos="142"/>
          <w:tab w:val="left" w:pos="1134"/>
          <w:tab w:val="left" w:pos="1560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выплаты денежных сумм, осуществленные на основании договоров страхования.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При этом в отношении договоров страхования, поименованных в </w:t>
      </w:r>
      <w:r w:rsidRPr="008275C3">
        <w:rPr>
          <w:rFonts w:ascii="Times New Roman" w:hAnsi="Times New Roman"/>
          <w:spacing w:val="-6"/>
          <w:sz w:val="28"/>
        </w:rPr>
        <w:t xml:space="preserve">подпункте 3 пункта </w:t>
      </w:r>
      <w:r w:rsidR="001E63D2" w:rsidRPr="008275C3">
        <w:rPr>
          <w:rFonts w:ascii="Times New Roman" w:hAnsi="Times New Roman"/>
          <w:spacing w:val="-6"/>
          <w:sz w:val="28"/>
          <w:szCs w:val="28"/>
        </w:rPr>
        <w:t>21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1E63D2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настоящих Методических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, доходом является положительный результат (ра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ница между выплаченными в результате прекращения таких договоров страхования дене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ными суммами и уплаченными страховыми премиями (взносами) (в отношении каждого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говора отдельно));</w:t>
      </w:r>
      <w:proofErr w:type="gramEnd"/>
    </w:p>
    <w:p w14:paraId="4B9CE074" w14:textId="5A482A29" w:rsidR="004D5762" w:rsidRPr="008275C3" w:rsidRDefault="00CF22F2" w:rsidP="00A01564">
      <w:pPr>
        <w:pStyle w:val="Default"/>
        <w:numPr>
          <w:ilvl w:val="0"/>
          <w:numId w:val="6"/>
        </w:numPr>
        <w:tabs>
          <w:tab w:val="left" w:pos="142"/>
          <w:tab w:val="left" w:pos="1134"/>
          <w:tab w:val="left" w:pos="1560"/>
        </w:tabs>
        <w:ind w:left="0" w:firstLine="567"/>
        <w:rPr>
          <w:color w:val="auto"/>
          <w:spacing w:val="-6"/>
          <w:sz w:val="28"/>
          <w:szCs w:val="28"/>
        </w:rPr>
      </w:pPr>
      <w:proofErr w:type="gramStart"/>
      <w:r w:rsidRPr="008275C3">
        <w:rPr>
          <w:color w:val="auto"/>
          <w:spacing w:val="-6"/>
          <w:sz w:val="28"/>
          <w:szCs w:val="28"/>
        </w:rPr>
        <w:t xml:space="preserve">выплаты, связанные с увольнением (компенсация за неиспользованный отпуск, суммы выплат средних месячных заработков, выходное пособие, выплаты по линии Фонда </w:t>
      </w:r>
      <w:r w:rsidR="00A01564" w:rsidRPr="008275C3">
        <w:rPr>
          <w:color w:val="auto"/>
          <w:spacing w:val="-6"/>
          <w:sz w:val="28"/>
          <w:szCs w:val="28"/>
        </w:rPr>
        <w:t xml:space="preserve">пенсионного и </w:t>
      </w:r>
      <w:r w:rsidRPr="008275C3">
        <w:rPr>
          <w:color w:val="auto"/>
          <w:spacing w:val="-6"/>
          <w:sz w:val="28"/>
          <w:szCs w:val="28"/>
        </w:rPr>
        <w:t xml:space="preserve">социального страхования Российской Федерации и т.д.), в случае если данные выплаты не были включены в </w:t>
      </w:r>
      <w:r w:rsidR="00A01564" w:rsidRPr="008275C3">
        <w:rPr>
          <w:color w:val="auto"/>
          <w:spacing w:val="-6"/>
          <w:sz w:val="28"/>
          <w:szCs w:val="28"/>
        </w:rPr>
        <w:t>С</w:t>
      </w:r>
      <w:r w:rsidRPr="008275C3">
        <w:rPr>
          <w:color w:val="auto"/>
          <w:spacing w:val="-6"/>
          <w:sz w:val="28"/>
          <w:szCs w:val="28"/>
        </w:rPr>
        <w:t xml:space="preserve">правку </w:t>
      </w:r>
      <w:r w:rsidR="00A01564" w:rsidRPr="008275C3">
        <w:rPr>
          <w:spacing w:val="-6"/>
          <w:sz w:val="28"/>
          <w:szCs w:val="28"/>
        </w:rPr>
        <w:t>о доходах и суммах налога физич</w:t>
      </w:r>
      <w:r w:rsidR="00A01564" w:rsidRPr="008275C3">
        <w:rPr>
          <w:spacing w:val="-6"/>
          <w:sz w:val="28"/>
          <w:szCs w:val="28"/>
        </w:rPr>
        <w:t>е</w:t>
      </w:r>
      <w:r w:rsidR="00A01564" w:rsidRPr="008275C3">
        <w:rPr>
          <w:spacing w:val="-6"/>
          <w:sz w:val="28"/>
          <w:szCs w:val="28"/>
        </w:rPr>
        <w:t>ского лица</w:t>
      </w:r>
      <w:r w:rsidR="00A01564" w:rsidRPr="008275C3">
        <w:rPr>
          <w:spacing w:val="-6"/>
          <w:sz w:val="28"/>
        </w:rPr>
        <w:t xml:space="preserve"> </w:t>
      </w:r>
      <w:r w:rsidRPr="008275C3">
        <w:rPr>
          <w:color w:val="auto"/>
          <w:spacing w:val="-6"/>
          <w:sz w:val="28"/>
          <w:szCs w:val="28"/>
        </w:rPr>
        <w:t xml:space="preserve">по месту службы (работы) и не отражены в строке </w:t>
      </w:r>
      <w:r w:rsidRPr="008275C3">
        <w:rPr>
          <w:b/>
          <w:color w:val="auto"/>
          <w:spacing w:val="-6"/>
          <w:sz w:val="28"/>
        </w:rPr>
        <w:t>"Доход по основному м</w:t>
      </w:r>
      <w:r w:rsidRPr="008275C3">
        <w:rPr>
          <w:b/>
          <w:color w:val="auto"/>
          <w:spacing w:val="-6"/>
          <w:sz w:val="28"/>
        </w:rPr>
        <w:t>е</w:t>
      </w:r>
      <w:r w:rsidRPr="008275C3">
        <w:rPr>
          <w:b/>
          <w:color w:val="auto"/>
          <w:spacing w:val="-6"/>
          <w:sz w:val="28"/>
        </w:rPr>
        <w:t>сту работы"</w:t>
      </w:r>
      <w:r w:rsidRPr="008275C3">
        <w:rPr>
          <w:color w:val="auto"/>
          <w:spacing w:val="-6"/>
          <w:sz w:val="28"/>
          <w:szCs w:val="28"/>
        </w:rPr>
        <w:t xml:space="preserve">; </w:t>
      </w:r>
      <w:proofErr w:type="gramEnd"/>
    </w:p>
    <w:p w14:paraId="5C5BA4AC" w14:textId="7C476390" w:rsidR="004D5762" w:rsidRPr="008275C3" w:rsidRDefault="00CF22F2" w:rsidP="00A01564">
      <w:pPr>
        <w:pStyle w:val="af7"/>
        <w:numPr>
          <w:ilvl w:val="0"/>
          <w:numId w:val="6"/>
        </w:numPr>
        <w:tabs>
          <w:tab w:val="left" w:pos="142"/>
          <w:tab w:val="left" w:pos="1134"/>
        </w:tabs>
        <w:ind w:left="0" w:firstLine="567"/>
        <w:rPr>
          <w:rFonts w:ascii="Times New Roman" w:eastAsia="Times New Roman" w:hAnsi="Times New Roman"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денежные средства, полученные в качестве благотворительной помощи для поку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ки лекарств, оплаты медицинских услуг и для иных целей. Если для их получения о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т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крывался счет на имя служащего (работника), его супруги</w:t>
      </w:r>
      <w:r w:rsidR="00D51788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(супруга)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или несовершенн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летнего ребенка, то сведения о счете необходимо также отразить в разделе 4 справки;</w:t>
      </w:r>
    </w:p>
    <w:p w14:paraId="42C92EDB" w14:textId="77777777" w:rsidR="004D5762" w:rsidRPr="008275C3" w:rsidRDefault="00CF22F2" w:rsidP="00A01564">
      <w:pPr>
        <w:pStyle w:val="Default"/>
        <w:numPr>
          <w:ilvl w:val="0"/>
          <w:numId w:val="6"/>
        </w:numPr>
        <w:tabs>
          <w:tab w:val="left" w:pos="142"/>
          <w:tab w:val="left" w:pos="1134"/>
        </w:tabs>
        <w:ind w:left="0" w:firstLine="567"/>
        <w:rPr>
          <w:spacing w:val="-6"/>
          <w:sz w:val="28"/>
          <w:szCs w:val="28"/>
        </w:rPr>
      </w:pPr>
      <w:proofErr w:type="gramStart"/>
      <w:r w:rsidRPr="008275C3">
        <w:rPr>
          <w:spacing w:val="-6"/>
          <w:sz w:val="28"/>
          <w:szCs w:val="28"/>
        </w:rPr>
        <w:t>суммы полной или частичной компенсации работникам и (или) членам их семей, бывшим работникам, уволившимся в связи с выходом на пенсию по инвалидности или по старости, инвалидам стоимости приобретаемых путевок, а также суммы полной или части</w:t>
      </w:r>
      <w:r w:rsidRPr="008275C3">
        <w:rPr>
          <w:spacing w:val="-6"/>
          <w:sz w:val="28"/>
          <w:szCs w:val="28"/>
        </w:rPr>
        <w:t>ч</w:t>
      </w:r>
      <w:r w:rsidRPr="008275C3">
        <w:rPr>
          <w:spacing w:val="-6"/>
          <w:sz w:val="28"/>
          <w:szCs w:val="28"/>
        </w:rPr>
        <w:t>ной компенсации путевок на детей, не достигших совершеннолетнего возраста, в случае в</w:t>
      </w:r>
      <w:r w:rsidRPr="008275C3">
        <w:rPr>
          <w:spacing w:val="-6"/>
          <w:sz w:val="28"/>
          <w:szCs w:val="28"/>
        </w:rPr>
        <w:t>ы</w:t>
      </w:r>
      <w:r w:rsidRPr="008275C3">
        <w:rPr>
          <w:spacing w:val="-6"/>
          <w:sz w:val="28"/>
          <w:szCs w:val="28"/>
        </w:rPr>
        <w:t>дачи наличных денежных средств (зачисления на банковский счет дене</w:t>
      </w:r>
      <w:r w:rsidRPr="008275C3">
        <w:rPr>
          <w:spacing w:val="-6"/>
          <w:sz w:val="28"/>
          <w:szCs w:val="28"/>
        </w:rPr>
        <w:t>ж</w:t>
      </w:r>
      <w:r w:rsidRPr="008275C3">
        <w:rPr>
          <w:spacing w:val="-6"/>
          <w:sz w:val="28"/>
          <w:szCs w:val="28"/>
        </w:rPr>
        <w:t>ных средств) вместо представляемых путевок без последующего</w:t>
      </w:r>
      <w:proofErr w:type="gramEnd"/>
      <w:r w:rsidRPr="008275C3">
        <w:rPr>
          <w:spacing w:val="-6"/>
          <w:sz w:val="28"/>
          <w:szCs w:val="28"/>
        </w:rPr>
        <w:t xml:space="preserve"> представления отчета об их использовании и др.; </w:t>
      </w:r>
    </w:p>
    <w:p w14:paraId="3B174F44" w14:textId="77777777" w:rsidR="004D5762" w:rsidRPr="008275C3" w:rsidRDefault="00CF22F2" w:rsidP="002937E4">
      <w:pPr>
        <w:pStyle w:val="Default"/>
        <w:numPr>
          <w:ilvl w:val="0"/>
          <w:numId w:val="6"/>
        </w:numPr>
        <w:tabs>
          <w:tab w:val="left" w:pos="142"/>
          <w:tab w:val="left" w:pos="1134"/>
        </w:tabs>
        <w:ind w:left="0" w:firstLine="567"/>
        <w:rPr>
          <w:spacing w:val="-6"/>
          <w:sz w:val="28"/>
          <w:szCs w:val="28"/>
        </w:rPr>
      </w:pPr>
      <w:r w:rsidRPr="008275C3">
        <w:rPr>
          <w:spacing w:val="-6"/>
          <w:sz w:val="28"/>
          <w:szCs w:val="28"/>
        </w:rPr>
        <w:t>суммы полной или частичной компенсации служащим (работникам) и (или) членам их семей товара, работы и (или) услуги в виде выдачи наличных денежных средств (зачисл</w:t>
      </w:r>
      <w:r w:rsidRPr="008275C3">
        <w:rPr>
          <w:spacing w:val="-6"/>
          <w:sz w:val="28"/>
          <w:szCs w:val="28"/>
        </w:rPr>
        <w:t>е</w:t>
      </w:r>
      <w:r w:rsidRPr="008275C3">
        <w:rPr>
          <w:spacing w:val="-6"/>
          <w:sz w:val="28"/>
          <w:szCs w:val="28"/>
        </w:rPr>
        <w:t>ния на банковский счет денежных средств) вместо предоставления соответствующих тов</w:t>
      </w:r>
      <w:r w:rsidRPr="008275C3">
        <w:rPr>
          <w:spacing w:val="-6"/>
          <w:sz w:val="28"/>
          <w:szCs w:val="28"/>
        </w:rPr>
        <w:t>а</w:t>
      </w:r>
      <w:r w:rsidRPr="008275C3">
        <w:rPr>
          <w:spacing w:val="-6"/>
          <w:sz w:val="28"/>
          <w:szCs w:val="28"/>
        </w:rPr>
        <w:t>ров, работ и (или) услуг без последующего представления отчета о ц</w:t>
      </w:r>
      <w:r w:rsidRPr="008275C3">
        <w:rPr>
          <w:spacing w:val="-6"/>
          <w:sz w:val="28"/>
          <w:szCs w:val="28"/>
        </w:rPr>
        <w:t>е</w:t>
      </w:r>
      <w:r w:rsidRPr="008275C3">
        <w:rPr>
          <w:spacing w:val="-6"/>
          <w:sz w:val="28"/>
          <w:szCs w:val="28"/>
        </w:rPr>
        <w:t>левом использовании компенсации;</w:t>
      </w:r>
    </w:p>
    <w:p w14:paraId="0848B707" w14:textId="77777777" w:rsidR="004D5762" w:rsidRPr="008275C3" w:rsidRDefault="00CF22F2" w:rsidP="002937E4">
      <w:pPr>
        <w:pStyle w:val="af7"/>
        <w:numPr>
          <w:ilvl w:val="0"/>
          <w:numId w:val="6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 xml:space="preserve">меры государственной поддержки семей, имеющих детей, в целях создания условий для погашения обязательств по ипотечным жилищным кредитам (займам); </w:t>
      </w:r>
    </w:p>
    <w:p w14:paraId="68A23A6B" w14:textId="028B4511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компенсационные выплаты служащему (работнику), его супруге (супругу) (например, неработающему трудоспособному лицу, осуществляющему уход за инвал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дом, за престарелым, и др.);</w:t>
      </w:r>
      <w:proofErr w:type="gramEnd"/>
    </w:p>
    <w:p w14:paraId="32A80186" w14:textId="192F7398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142"/>
          <w:tab w:val="left" w:pos="1276"/>
        </w:tabs>
        <w:spacing w:after="0" w:line="240" w:lineRule="auto"/>
        <w:ind w:left="0"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выигрыши в лотереях, букмекерских конторах, тотализаторах, конкурсах и иных играх (при этом расходы, например</w:t>
      </w:r>
      <w:r w:rsidR="009E75AF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,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ставка, не учитываются и не подлежат вычитанию из сумм выигрышей);</w:t>
      </w:r>
    </w:p>
    <w:p w14:paraId="724F45AC" w14:textId="77777777" w:rsidR="004D5762" w:rsidRPr="008275C3" w:rsidRDefault="00CF22F2" w:rsidP="002937E4">
      <w:pPr>
        <w:pStyle w:val="af6"/>
        <w:numPr>
          <w:ilvl w:val="0"/>
          <w:numId w:val="6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pacing w:val="-6"/>
          <w:sz w:val="28"/>
          <w:szCs w:val="28"/>
          <w:shd w:val="clear" w:color="auto" w:fill="FFFFFF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выплаты членам профсоюзных организаций, полученные от данных профсою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 w:cs="Times New Roman"/>
          <w:spacing w:val="-6"/>
          <w:sz w:val="28"/>
          <w:szCs w:val="28"/>
        </w:rPr>
        <w:t>ных организаций;</w:t>
      </w:r>
    </w:p>
    <w:p w14:paraId="6630C913" w14:textId="6CA2FE17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доход от реализации имущества, полученный наложенным платежом. В случае если посылкой направлялись результаты педагогической и научной деятельности, доход ук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зывается в строке </w:t>
      </w:r>
      <w:r w:rsidRPr="008275C3">
        <w:rPr>
          <w:rFonts w:ascii="Times New Roman" w:hAnsi="Times New Roman"/>
          <w:b/>
          <w:spacing w:val="-6"/>
          <w:sz w:val="28"/>
        </w:rPr>
        <w:t>"Доход от педагогической и научной деятельности</w:t>
      </w:r>
      <w:r w:rsidRPr="008275C3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>, 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зультаты иной творческой деятельности – в строке </w:t>
      </w:r>
      <w:r w:rsidRPr="008275C3">
        <w:rPr>
          <w:rFonts w:ascii="Times New Roman" w:hAnsi="Times New Roman"/>
          <w:b/>
          <w:spacing w:val="-6"/>
          <w:sz w:val="28"/>
        </w:rPr>
        <w:t>"Доход от иной творческой де</w:t>
      </w:r>
      <w:r w:rsidRPr="008275C3">
        <w:rPr>
          <w:rFonts w:ascii="Times New Roman" w:hAnsi="Times New Roman"/>
          <w:b/>
          <w:spacing w:val="-6"/>
          <w:sz w:val="28"/>
        </w:rPr>
        <w:t>я</w:t>
      </w:r>
      <w:r w:rsidRPr="008275C3">
        <w:rPr>
          <w:rFonts w:ascii="Times New Roman" w:hAnsi="Times New Roman"/>
          <w:b/>
          <w:spacing w:val="-6"/>
          <w:sz w:val="28"/>
        </w:rPr>
        <w:t>тельности</w:t>
      </w:r>
      <w:r w:rsidRPr="008275C3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789EC5D3" w14:textId="77777777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вознаграждение, полученное при осуществлении опеки или попечительства на возмездной основе;</w:t>
      </w:r>
    </w:p>
    <w:p w14:paraId="7E182D61" w14:textId="29C55A6E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доход, полученный индивидуальным предпринимателем (указывается согласно бухгалтерской (финансовой) отчетности или в соответствии с </w:t>
      </w:r>
      <w:r w:rsidRPr="008275C3">
        <w:rPr>
          <w:rFonts w:ascii="Times New Roman" w:hAnsi="Times New Roman"/>
          <w:spacing w:val="-6"/>
          <w:sz w:val="28"/>
        </w:rPr>
        <w:t xml:space="preserve">пунктом </w:t>
      </w:r>
      <w:r w:rsidR="001E63D2" w:rsidRPr="008275C3">
        <w:rPr>
          <w:rFonts w:ascii="Times New Roman" w:hAnsi="Times New Roman"/>
          <w:spacing w:val="-6"/>
          <w:sz w:val="28"/>
          <w:szCs w:val="28"/>
        </w:rPr>
        <w:t>60</w:t>
      </w:r>
      <w:r w:rsidR="001E63D2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настоящих Мет</w:t>
      </w:r>
      <w:r w:rsidRPr="008275C3">
        <w:rPr>
          <w:rFonts w:ascii="Times New Roman" w:hAnsi="Times New Roman"/>
          <w:spacing w:val="-6"/>
          <w:sz w:val="28"/>
        </w:rPr>
        <w:t>о</w:t>
      </w:r>
      <w:r w:rsidRPr="008275C3">
        <w:rPr>
          <w:rFonts w:ascii="Times New Roman" w:hAnsi="Times New Roman"/>
          <w:spacing w:val="-6"/>
          <w:sz w:val="28"/>
        </w:rPr>
        <w:t>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);</w:t>
      </w:r>
    </w:p>
    <w:p w14:paraId="0091DAA7" w14:textId="02AFACE9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денежные выплаты, полученные при награждении почетными грамотами и нагр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дами федеральных государственных органов, государственных органов субъектов Росси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ской Федерации, муниципальных образований, органов местного самоуправления, которые 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не включены в </w:t>
      </w:r>
      <w:r w:rsidR="00405A0D"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правку </w:t>
      </w:r>
      <w:r w:rsidR="00405A0D" w:rsidRPr="008275C3">
        <w:rPr>
          <w:rFonts w:ascii="Times New Roman" w:hAnsi="Times New Roman"/>
          <w:spacing w:val="-6"/>
          <w:sz w:val="28"/>
          <w:szCs w:val="28"/>
        </w:rPr>
        <w:t>о доходах и суммах налога физического лица</w:t>
      </w:r>
      <w:r w:rsidRPr="008275C3">
        <w:rPr>
          <w:rFonts w:ascii="Times New Roman" w:hAnsi="Times New Roman"/>
          <w:spacing w:val="-6"/>
          <w:sz w:val="28"/>
          <w:szCs w:val="28"/>
        </w:rPr>
        <w:t>, полученную по осно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ному месту службы (работы);</w:t>
      </w:r>
      <w:proofErr w:type="gramEnd"/>
    </w:p>
    <w:p w14:paraId="767DE83F" w14:textId="77777777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денежные средства, полученные в качестве оплаты услуг или товаров, в том числе в качестве авансового платежа;</w:t>
      </w:r>
    </w:p>
    <w:p w14:paraId="57439FD7" w14:textId="77777777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средства, выплаченные за исполнение государственных или общественных об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занностей (например, присяжным заседателям, членам избирательных комиссий и др.);</w:t>
      </w:r>
    </w:p>
    <w:p w14:paraId="5857D026" w14:textId="4EB7F7AB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денежные средства, полученные от родственников (за исключением супруги (с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пруга) и несовершеннолетних детей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кроме случая, предусмотренного </w:t>
      </w:r>
      <w:r w:rsidRPr="008275C3">
        <w:rPr>
          <w:rStyle w:val="af5"/>
          <w:rFonts w:ascii="Times New Roman" w:hAnsi="Times New Roman"/>
          <w:color w:val="000000"/>
          <w:spacing w:val="-6"/>
          <w:sz w:val="28"/>
        </w:rPr>
        <w:t xml:space="preserve">пунктом </w:t>
      </w:r>
      <w:r w:rsidR="00C37DC2" w:rsidRPr="008275C3">
        <w:rPr>
          <w:rStyle w:val="af5"/>
          <w:rFonts w:ascii="Times New Roman" w:hAnsi="Times New Roman"/>
          <w:color w:val="000000"/>
          <w:spacing w:val="-6"/>
          <w:sz w:val="28"/>
        </w:rPr>
        <w:t>39</w:t>
      </w:r>
      <w:r w:rsidR="000D475C" w:rsidRPr="008275C3">
        <w:rPr>
          <w:rStyle w:val="af5"/>
          <w:rFonts w:ascii="Times New Roman" w:hAnsi="Times New Roman"/>
          <w:color w:val="000000"/>
          <w:spacing w:val="-6"/>
          <w:sz w:val="28"/>
        </w:rPr>
        <w:t xml:space="preserve"> </w:t>
      </w:r>
      <w:r w:rsidR="000D475C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настоящих</w:t>
      </w:r>
      <w:r w:rsidR="001E63D2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8275C3">
        <w:rPr>
          <w:rStyle w:val="af5"/>
          <w:rFonts w:ascii="Times New Roman" w:hAnsi="Times New Roman"/>
          <w:color w:val="000000"/>
          <w:spacing w:val="-6"/>
          <w:sz w:val="28"/>
        </w:rPr>
        <w:t>Методических рекомендаций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– при невозможности по объективным прич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и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нам представить Сведения на супругу (супруга) и (или) несовершеннолетних детей</w:t>
      </w:r>
      <w:r w:rsidRPr="008275C3">
        <w:rPr>
          <w:rFonts w:ascii="Times New Roman" w:hAnsi="Times New Roman"/>
          <w:spacing w:val="-6"/>
          <w:sz w:val="28"/>
          <w:szCs w:val="28"/>
        </w:rPr>
        <w:t>) и третьих лиц на нево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вратной основе;</w:t>
      </w:r>
    </w:p>
    <w:p w14:paraId="3BD921DD" w14:textId="77777777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доход, полученный по договорам переуступки прав требования на строящиеся объекты недвижимости;</w:t>
      </w:r>
    </w:p>
    <w:p w14:paraId="13F4EFE2" w14:textId="77777777" w:rsidR="004D5762" w:rsidRPr="008275C3" w:rsidRDefault="00CF22F2" w:rsidP="002937E4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денежные средства, полученные в качестве неустойки за неисполнение или нена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лежащее исполнение обязательства, в частности в случае просрочки исполнения, возмещения вреда, в том числе морального;</w:t>
      </w:r>
    </w:p>
    <w:p w14:paraId="36A3675A" w14:textId="77777777" w:rsidR="004D5762" w:rsidRPr="008275C3" w:rsidRDefault="00CF22F2" w:rsidP="00405A0D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выплаченная ликвидационная стоимость ценных бумаг при ликвидации комме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ческой организации;</w:t>
      </w:r>
    </w:p>
    <w:p w14:paraId="35C0AEA7" w14:textId="77777777" w:rsidR="004D5762" w:rsidRPr="008275C3" w:rsidRDefault="00CF22F2" w:rsidP="00405A0D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денежные средства, полученные в связи с прощением долга (в том числе части</w:t>
      </w:r>
      <w:r w:rsidRPr="008275C3">
        <w:rPr>
          <w:rFonts w:ascii="Times New Roman" w:hAnsi="Times New Roman"/>
          <w:spacing w:val="-6"/>
          <w:sz w:val="28"/>
          <w:szCs w:val="28"/>
        </w:rPr>
        <w:t>ч</w:t>
      </w:r>
      <w:r w:rsidRPr="008275C3">
        <w:rPr>
          <w:rFonts w:ascii="Times New Roman" w:hAnsi="Times New Roman"/>
          <w:spacing w:val="-6"/>
          <w:sz w:val="28"/>
          <w:szCs w:val="28"/>
        </w:rPr>
        <w:t>ным) служащему (работнику), его супруге (супругу) или несовершеннолетним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тям;</w:t>
      </w:r>
    </w:p>
    <w:p w14:paraId="1975D9CB" w14:textId="4AF5543D" w:rsidR="009F270B" w:rsidRPr="008275C3" w:rsidRDefault="00CF22F2" w:rsidP="00880043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доход, полученный от операций с производными финансовыми инструментами, который выражается в величине суммы финансового результата, определяемого в порядке и сроки, предусмотренные главой 23 Налогового кодекса Российской Федер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ции;</w:t>
      </w:r>
      <w:r w:rsidR="00880043" w:rsidRPr="008275C3" w:rsidDel="009E4BD5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5DF569FE" w14:textId="77777777" w:rsidR="004D5762" w:rsidRPr="008275C3" w:rsidRDefault="00CF22F2" w:rsidP="00AD75B1">
      <w:pPr>
        <w:pStyle w:val="af7"/>
        <w:numPr>
          <w:ilvl w:val="0"/>
          <w:numId w:val="6"/>
        </w:numPr>
        <w:tabs>
          <w:tab w:val="left" w:pos="1276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иные аналогичные выплаты.</w:t>
      </w:r>
    </w:p>
    <w:p w14:paraId="18A517B4" w14:textId="05E8F323" w:rsidR="004D5762" w:rsidRPr="008275C3" w:rsidRDefault="00CF22F2" w:rsidP="00636842">
      <w:pPr>
        <w:pStyle w:val="af7"/>
        <w:numPr>
          <w:ilvl w:val="0"/>
          <w:numId w:val="1"/>
        </w:numPr>
        <w:ind w:left="0" w:firstLine="567"/>
        <w:rPr>
          <w:rFonts w:ascii="Times New Roman" w:eastAsia="Times New Roman" w:hAnsi="Times New Roman"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Также в строке </w:t>
      </w:r>
      <w:r w:rsidRPr="008275C3">
        <w:rPr>
          <w:rFonts w:ascii="Times New Roman" w:hAnsi="Times New Roman"/>
          <w:b/>
          <w:spacing w:val="-6"/>
          <w:sz w:val="28"/>
        </w:rPr>
        <w:t xml:space="preserve">"Иные доходы" 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подлежат отражению меры поддержки, пред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у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смотренные нормативными правовыми актами Президента Российской Федерации и Прав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и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тельства Российской Федерации.</w:t>
      </w:r>
    </w:p>
    <w:p w14:paraId="108B1C06" w14:textId="77777777" w:rsidR="004D5762" w:rsidRPr="008275C3" w:rsidRDefault="00CF22F2" w:rsidP="002937E4">
      <w:pPr>
        <w:ind w:firstLine="567"/>
        <w:rPr>
          <w:rFonts w:ascii="Times New Roman" w:eastAsia="Times New Roman" w:hAnsi="Times New Roman"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Отражению также подлежат аналогичные меры поддержки, предусмотренные норм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а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тивными правовыми актами субъектов Российской Федерации и муниципальными правов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ы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ми актами.</w:t>
      </w:r>
    </w:p>
    <w:p w14:paraId="43BEDE88" w14:textId="2E31B8B5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eastAsia="Times New Roman" w:hAnsi="Times New Roman"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Доход, полученный в иностранной валюте, указывается в рублях по курсу Банка России на дату получения дохода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1E63D2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1E63D2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</w:t>
      </w:r>
      <w:r w:rsidR="00D813DB" w:rsidRPr="008275C3">
        <w:rPr>
          <w:rFonts w:ascii="Times New Roman" w:hAnsi="Times New Roman"/>
          <w:spacing w:val="-6"/>
          <w:sz w:val="28"/>
        </w:rPr>
        <w:t>е</w:t>
      </w:r>
      <w:r w:rsidR="00D813DB" w:rsidRPr="008275C3">
        <w:rPr>
          <w:rFonts w:ascii="Times New Roman" w:hAnsi="Times New Roman"/>
          <w:spacing w:val="-6"/>
          <w:sz w:val="28"/>
        </w:rPr>
        <w:t>тодических рекомендаций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Доход, полученный в цифровой валюте, стоимость которой определяется в иностранной валюте, указывается в рублях путем самостоятельного пересчета стоимости п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лученной цифровой валюты, выраженной в иностранной валюте, в рубли по курсу Банка Ро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сии, установленному на дату получения дохода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(с учетом п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1E63D2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1E63D2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Методических рекомендаций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</w:p>
    <w:p w14:paraId="128260D4" w14:textId="77777777" w:rsidR="00776682" w:rsidRPr="008275C3" w:rsidRDefault="00CF22F2" w:rsidP="00776682">
      <w:pPr>
        <w:pStyle w:val="af7"/>
        <w:numPr>
          <w:ilvl w:val="0"/>
          <w:numId w:val="1"/>
        </w:numPr>
        <w:ind w:left="0" w:firstLine="567"/>
        <w:rPr>
          <w:rFonts w:ascii="Times New Roman" w:eastAsia="Times New Roman" w:hAnsi="Times New Roman"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Формой справки не предусмотрено указание товаров, услуг, полученных в нат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у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ральной форме (например, организация и (или) оплата страховщиком восстановительного ремонта поврежденного транспортного средства по договору страхования; получение арен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ной платы в натуральной форме и проч.)</w:t>
      </w:r>
      <w:r w:rsidR="00F75484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. </w:t>
      </w:r>
    </w:p>
    <w:p w14:paraId="7D9FA714" w14:textId="77777777" w:rsidR="00CA65EE" w:rsidRPr="008275C3" w:rsidRDefault="00F75484">
      <w:pPr>
        <w:pStyle w:val="af7"/>
        <w:numPr>
          <w:ilvl w:val="0"/>
          <w:numId w:val="1"/>
        </w:numPr>
        <w:ind w:left="0" w:firstLine="567"/>
        <w:rPr>
          <w:rFonts w:ascii="Times New Roman" w:eastAsia="Times New Roman" w:hAnsi="Times New Roman"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Исключением является</w:t>
      </w:r>
      <w:r w:rsidR="00C854FC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, например,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цифровая валюта, полученная в результате осуществления </w:t>
      </w:r>
      <w:proofErr w:type="spellStart"/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майнинга</w:t>
      </w:r>
      <w:proofErr w:type="spellEnd"/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(законодательством Российской Федерации о налогах и сборах т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а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кая цифровая валюта отнесена </w:t>
      </w:r>
      <w:r w:rsidR="00776682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 доходам, полученным в натуральной форме)</w:t>
      </w:r>
      <w:r w:rsidR="00DB5149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  <w:r w:rsidR="00DF3BFF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="00CA65EE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Цифровая в</w:t>
      </w:r>
      <w:r w:rsidR="00776682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а</w:t>
      </w:r>
      <w:r w:rsidR="00776682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люта, полученная в результате </w:t>
      </w:r>
      <w:proofErr w:type="spellStart"/>
      <w:r w:rsidR="00776682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майнинга</w:t>
      </w:r>
      <w:proofErr w:type="spellEnd"/>
      <w:r w:rsidR="00776682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, как и цифровая валюта, полученная по иным осн</w:t>
      </w:r>
      <w:r w:rsidR="00776682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</w:t>
      </w:r>
      <w:r w:rsidR="00776682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ваниям</w:t>
      </w:r>
      <w:r w:rsidR="00C854FC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(например, куплена, получена в дар</w:t>
      </w:r>
      <w:r w:rsidR="00CA65EE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и проч.</w:t>
      </w:r>
      <w:r w:rsidR="00C854FC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), при ее наличии в собственности подл</w:t>
      </w:r>
      <w:r w:rsidR="00C854FC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</w:t>
      </w:r>
      <w:r w:rsidR="00C854FC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жит указанию в подразделе 3.5 раздела 3 справки.</w:t>
      </w:r>
    </w:p>
    <w:p w14:paraId="2234197B" w14:textId="529D1CD1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lastRenderedPageBreak/>
        <w:t>С учетом целей антико</w:t>
      </w:r>
      <w:r w:rsidRPr="008275C3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р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рупционного законодательства в строке</w:t>
      </w:r>
      <w:r w:rsidR="002F3898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Pr="008275C3">
        <w:rPr>
          <w:rFonts w:ascii="Times New Roman" w:hAnsi="Times New Roman"/>
          <w:b/>
          <w:spacing w:val="-6"/>
          <w:sz w:val="28"/>
        </w:rPr>
        <w:t>"Иные д</w:t>
      </w:r>
      <w:r w:rsidRPr="008275C3">
        <w:rPr>
          <w:rFonts w:ascii="Times New Roman" w:hAnsi="Times New Roman"/>
          <w:b/>
          <w:spacing w:val="-6"/>
          <w:sz w:val="28"/>
        </w:rPr>
        <w:t>о</w:t>
      </w:r>
      <w:r w:rsidRPr="008275C3">
        <w:rPr>
          <w:rFonts w:ascii="Times New Roman" w:hAnsi="Times New Roman"/>
          <w:b/>
          <w:spacing w:val="-6"/>
          <w:sz w:val="28"/>
        </w:rPr>
        <w:t>ходы"</w:t>
      </w:r>
      <w:r w:rsidRPr="008275C3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 xml:space="preserve"> не указываются 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сведения о денежных средствах, касающихся </w:t>
      </w:r>
      <w:r w:rsidRPr="008275C3">
        <w:rPr>
          <w:rFonts w:ascii="Times New Roman" w:hAnsi="Times New Roman"/>
          <w:spacing w:val="-6"/>
          <w:sz w:val="28"/>
          <w:szCs w:val="28"/>
        </w:rPr>
        <w:t>возмещения расходов, пон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сенных служащим (работником), его супругой (супругом), несовершенноле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ним ребенком, в том числе связанных:</w:t>
      </w:r>
    </w:p>
    <w:p w14:paraId="43C25B33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со служебными командировками за счет средств работодателя;</w:t>
      </w:r>
    </w:p>
    <w:p w14:paraId="1231935D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с оплатой проезда и провоза багажа к месту использования отпуска и обратно, в том числе предоставляемой лицам, работающим и проживающим в районах Крайнего Севера и приравненных к ним местностям;</w:t>
      </w:r>
    </w:p>
    <w:p w14:paraId="12EF167A" w14:textId="090D70A3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с компенсацией расходов, связанных с переездом в другую местность в случае рот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 и (или) перевода в другой орган, а также с наймом (поднаймом) жилого помещения сл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жащим, назначенным в порядке ротации в орган, расположенный в другой местности в пр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делах Российской Федерации;</w:t>
      </w:r>
    </w:p>
    <w:p w14:paraId="793E08EE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4) с оплатой стоимости и (или) выдачи полагающегося натурального довольствия, а также выплатой денежных сре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дств вз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амен этого довольствия (например, взамен форме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ной одежды);</w:t>
      </w:r>
    </w:p>
    <w:p w14:paraId="5BE97EA8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5) с приобретением проездных документов для исполнения служебных (должностных) обязанностей;</w:t>
      </w:r>
    </w:p>
    <w:p w14:paraId="27ACD7F6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6) с оплатой коммунальных и иных услуг, наймом жилого помещения;</w:t>
      </w:r>
    </w:p>
    <w:p w14:paraId="2CE5C58B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7) с внесением родительской платы за посещение дошкольного образовательного учр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ждения;</w:t>
      </w:r>
    </w:p>
    <w:p w14:paraId="05D842C9" w14:textId="77777777" w:rsidR="004D5762" w:rsidRPr="008275C3" w:rsidRDefault="00CF22F2" w:rsidP="008B315A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8) с оформлением нотариальной доверенности, почтовыми расходами, расходами на оплату услуг представителя (возмещаются по решению суда).</w:t>
      </w:r>
    </w:p>
    <w:p w14:paraId="5486D1F7" w14:textId="24D03779" w:rsidR="0043493D" w:rsidRPr="008275C3" w:rsidRDefault="00CF22F2" w:rsidP="008B315A">
      <w:pPr>
        <w:pStyle w:val="af7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spacing w:val="-6"/>
          <w:sz w:val="28"/>
          <w:szCs w:val="28"/>
          <w:lang w:eastAsia="ru-RU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Не указываются денежные средства, полученные в качестве компенсации, во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мещения расходов</w:t>
      </w:r>
      <w:r w:rsidR="00E845C9" w:rsidRPr="008275C3">
        <w:rPr>
          <w:rFonts w:ascii="Times New Roman" w:hAnsi="Times New Roman"/>
          <w:spacing w:val="-6"/>
          <w:sz w:val="28"/>
          <w:szCs w:val="28"/>
        </w:rPr>
        <w:t>, грантов</w:t>
      </w:r>
      <w:r w:rsidR="00537A6B" w:rsidRPr="008275C3">
        <w:rPr>
          <w:rFonts w:ascii="Times New Roman" w:hAnsi="Times New Roman"/>
          <w:spacing w:val="-6"/>
          <w:sz w:val="28"/>
          <w:szCs w:val="28"/>
        </w:rPr>
        <w:t xml:space="preserve"> (за исключением </w:t>
      </w:r>
      <w:r w:rsidR="00891BAB" w:rsidRPr="008275C3">
        <w:rPr>
          <w:rFonts w:ascii="Times New Roman" w:hAnsi="Times New Roman"/>
          <w:spacing w:val="-6"/>
          <w:sz w:val="28"/>
          <w:szCs w:val="28"/>
        </w:rPr>
        <w:t xml:space="preserve">премий или иного </w:t>
      </w:r>
      <w:r w:rsidR="00537A6B" w:rsidRPr="008275C3">
        <w:rPr>
          <w:rFonts w:ascii="Times New Roman" w:hAnsi="Times New Roman"/>
          <w:spacing w:val="-6"/>
          <w:sz w:val="28"/>
          <w:szCs w:val="28"/>
        </w:rPr>
        <w:t>денежного возн</w:t>
      </w:r>
      <w:r w:rsidR="00537A6B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537A6B" w:rsidRPr="008275C3">
        <w:rPr>
          <w:rFonts w:ascii="Times New Roman" w:hAnsi="Times New Roman"/>
          <w:spacing w:val="-6"/>
          <w:sz w:val="28"/>
          <w:szCs w:val="28"/>
        </w:rPr>
        <w:t>граждения)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или в иных аналогичных случаях, при условии</w:t>
      </w:r>
      <w:r w:rsidR="007D6042" w:rsidRPr="008275C3">
        <w:rPr>
          <w:rFonts w:ascii="Times New Roman" w:hAnsi="Times New Roman"/>
          <w:spacing w:val="-6"/>
          <w:sz w:val="28"/>
          <w:szCs w:val="28"/>
        </w:rPr>
        <w:t>, если нормативным правовым актом Росси</w:t>
      </w:r>
      <w:r w:rsidR="007D6042" w:rsidRPr="008275C3">
        <w:rPr>
          <w:rFonts w:ascii="Times New Roman" w:hAnsi="Times New Roman"/>
          <w:spacing w:val="-6"/>
          <w:sz w:val="28"/>
          <w:szCs w:val="28"/>
        </w:rPr>
        <w:t>й</w:t>
      </w:r>
      <w:r w:rsidR="007D6042" w:rsidRPr="008275C3">
        <w:rPr>
          <w:rFonts w:ascii="Times New Roman" w:hAnsi="Times New Roman"/>
          <w:spacing w:val="-6"/>
          <w:sz w:val="28"/>
          <w:szCs w:val="28"/>
        </w:rPr>
        <w:t>ской Федерации предусмотрена отчетность</w:t>
      </w:r>
      <w:r w:rsidR="0089631F" w:rsidRPr="008275C3">
        <w:rPr>
          <w:rFonts w:ascii="Times New Roman" w:hAnsi="Times New Roman"/>
          <w:spacing w:val="-6"/>
          <w:sz w:val="28"/>
          <w:szCs w:val="28"/>
        </w:rPr>
        <w:t xml:space="preserve">, подтверждающая </w:t>
      </w:r>
      <w:r w:rsidRPr="008275C3">
        <w:rPr>
          <w:rFonts w:ascii="Times New Roman" w:hAnsi="Times New Roman"/>
          <w:spacing w:val="-6"/>
          <w:sz w:val="28"/>
          <w:szCs w:val="28"/>
        </w:rPr>
        <w:t>целево</w:t>
      </w:r>
      <w:r w:rsidR="0089631F"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ра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ходовани</w:t>
      </w:r>
      <w:r w:rsidR="0089631F"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данных денежных средств (например, при предоставлении служащим (работником) документа, по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тверждающего фактические расходы, и сумма полагающихся ему денежных средств основ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на на данных документах и равна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данным расходам (или не превышает их); или при наличии после получения денежных средств обязанности в 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зумные сроки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отчитаться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об их целевом использовании и при необходимости в случае экономии – вернуть неизрасходованные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нежные средства).</w:t>
      </w:r>
      <w:r w:rsidR="00F90A94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43493D" w:rsidRPr="008275C3">
        <w:rPr>
          <w:rFonts w:ascii="Times New Roman" w:hAnsi="Times New Roman"/>
          <w:spacing w:val="-6"/>
          <w:sz w:val="28"/>
          <w:szCs w:val="28"/>
        </w:rPr>
        <w:t xml:space="preserve">Так, например, не требуется указывать </w:t>
      </w:r>
      <w:r w:rsidR="0043493D" w:rsidRPr="008275C3">
        <w:rPr>
          <w:rFonts w:ascii="Times New Roman" w:hAnsi="Times New Roman"/>
          <w:spacing w:val="-6"/>
          <w:sz w:val="28"/>
          <w:szCs w:val="28"/>
          <w:lang w:eastAsia="ru-RU"/>
        </w:rPr>
        <w:t>субсиди</w:t>
      </w:r>
      <w:r w:rsidR="00355BD0" w:rsidRPr="008275C3">
        <w:rPr>
          <w:rFonts w:ascii="Times New Roman" w:hAnsi="Times New Roman"/>
          <w:spacing w:val="-6"/>
          <w:sz w:val="28"/>
          <w:szCs w:val="28"/>
          <w:lang w:eastAsia="ru-RU"/>
        </w:rPr>
        <w:t>ю на приобретение сел</w:t>
      </w:r>
      <w:r w:rsidR="00355BD0" w:rsidRPr="008275C3">
        <w:rPr>
          <w:rFonts w:ascii="Times New Roman" w:hAnsi="Times New Roman"/>
          <w:spacing w:val="-6"/>
          <w:sz w:val="28"/>
          <w:szCs w:val="28"/>
          <w:lang w:eastAsia="ru-RU"/>
        </w:rPr>
        <w:t>ь</w:t>
      </w:r>
      <w:r w:rsidR="00355BD0" w:rsidRPr="008275C3">
        <w:rPr>
          <w:rFonts w:ascii="Times New Roman" w:hAnsi="Times New Roman"/>
          <w:spacing w:val="-6"/>
          <w:sz w:val="28"/>
          <w:szCs w:val="28"/>
          <w:lang w:eastAsia="ru-RU"/>
        </w:rPr>
        <w:t>скохозяйственной техники в случае, если правилами</w:t>
      </w:r>
      <w:r w:rsidR="00DB6181" w:rsidRPr="008275C3">
        <w:rPr>
          <w:rFonts w:ascii="Times New Roman" w:hAnsi="Times New Roman"/>
          <w:spacing w:val="-6"/>
          <w:sz w:val="28"/>
          <w:szCs w:val="28"/>
          <w:lang w:eastAsia="ru-RU"/>
        </w:rPr>
        <w:t xml:space="preserve"> предоставления данной субсидии </w:t>
      </w:r>
      <w:r w:rsidR="00355BD0" w:rsidRPr="008275C3">
        <w:rPr>
          <w:rFonts w:ascii="Times New Roman" w:hAnsi="Times New Roman"/>
          <w:spacing w:val="-6"/>
          <w:sz w:val="28"/>
          <w:szCs w:val="28"/>
          <w:lang w:eastAsia="ru-RU"/>
        </w:rPr>
        <w:t>пред</w:t>
      </w:r>
      <w:r w:rsidR="00355BD0" w:rsidRPr="008275C3">
        <w:rPr>
          <w:rFonts w:ascii="Times New Roman" w:hAnsi="Times New Roman"/>
          <w:spacing w:val="-6"/>
          <w:sz w:val="28"/>
          <w:szCs w:val="28"/>
          <w:lang w:eastAsia="ru-RU"/>
        </w:rPr>
        <w:t>у</w:t>
      </w:r>
      <w:r w:rsidR="00355BD0" w:rsidRPr="008275C3">
        <w:rPr>
          <w:rFonts w:ascii="Times New Roman" w:hAnsi="Times New Roman"/>
          <w:spacing w:val="-6"/>
          <w:sz w:val="28"/>
          <w:szCs w:val="28"/>
          <w:lang w:eastAsia="ru-RU"/>
        </w:rPr>
        <w:t>смотрено последующее предоставл</w:t>
      </w:r>
      <w:r w:rsidR="00355BD0" w:rsidRPr="008275C3">
        <w:rPr>
          <w:rFonts w:ascii="Times New Roman" w:hAnsi="Times New Roman"/>
          <w:spacing w:val="-6"/>
          <w:sz w:val="28"/>
          <w:szCs w:val="28"/>
          <w:lang w:eastAsia="ru-RU"/>
        </w:rPr>
        <w:t>е</w:t>
      </w:r>
      <w:r w:rsidR="00355BD0" w:rsidRPr="008275C3">
        <w:rPr>
          <w:rFonts w:ascii="Times New Roman" w:hAnsi="Times New Roman"/>
          <w:spacing w:val="-6"/>
          <w:sz w:val="28"/>
          <w:szCs w:val="28"/>
          <w:lang w:eastAsia="ru-RU"/>
        </w:rPr>
        <w:t>ние получателем отчетных документов о приобретении такой техники</w:t>
      </w:r>
      <w:r w:rsidR="00DB6181" w:rsidRPr="008275C3">
        <w:rPr>
          <w:rFonts w:ascii="Times New Roman" w:hAnsi="Times New Roman"/>
          <w:spacing w:val="-6"/>
          <w:sz w:val="28"/>
          <w:szCs w:val="28"/>
          <w:lang w:eastAsia="ru-RU"/>
        </w:rPr>
        <w:t xml:space="preserve"> и </w:t>
      </w:r>
      <w:r w:rsidR="00F90A94" w:rsidRPr="008275C3">
        <w:rPr>
          <w:rFonts w:ascii="Times New Roman" w:hAnsi="Times New Roman"/>
          <w:spacing w:val="-6"/>
          <w:sz w:val="28"/>
          <w:szCs w:val="28"/>
          <w:lang w:eastAsia="ru-RU"/>
        </w:rPr>
        <w:t xml:space="preserve">о </w:t>
      </w:r>
      <w:r w:rsidR="00DB6181" w:rsidRPr="008275C3">
        <w:rPr>
          <w:rFonts w:ascii="Times New Roman" w:hAnsi="Times New Roman"/>
          <w:spacing w:val="-6"/>
          <w:sz w:val="28"/>
          <w:szCs w:val="28"/>
          <w:lang w:eastAsia="ru-RU"/>
        </w:rPr>
        <w:t>подтвержд</w:t>
      </w:r>
      <w:r w:rsidR="00DB6181" w:rsidRPr="008275C3">
        <w:rPr>
          <w:rFonts w:ascii="Times New Roman" w:hAnsi="Times New Roman"/>
          <w:spacing w:val="-6"/>
          <w:sz w:val="28"/>
          <w:szCs w:val="28"/>
          <w:lang w:eastAsia="ru-RU"/>
        </w:rPr>
        <w:t>е</w:t>
      </w:r>
      <w:r w:rsidR="00DB6181" w:rsidRPr="008275C3">
        <w:rPr>
          <w:rFonts w:ascii="Times New Roman" w:hAnsi="Times New Roman"/>
          <w:spacing w:val="-6"/>
          <w:sz w:val="28"/>
          <w:szCs w:val="28"/>
          <w:lang w:eastAsia="ru-RU"/>
        </w:rPr>
        <w:t>нии понесенных расходов</w:t>
      </w:r>
      <w:r w:rsidR="00355BD0" w:rsidRPr="008275C3">
        <w:rPr>
          <w:rFonts w:ascii="Times New Roman" w:hAnsi="Times New Roman"/>
          <w:spacing w:val="-6"/>
          <w:sz w:val="28"/>
          <w:szCs w:val="28"/>
          <w:lang w:eastAsia="ru-RU"/>
        </w:rPr>
        <w:t>.</w:t>
      </w:r>
    </w:p>
    <w:p w14:paraId="5331CC5E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Также не указываются сведения о денежных средствах, полученных:</w:t>
      </w:r>
    </w:p>
    <w:p w14:paraId="387A119C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в виде социального, имущественного, инвестиционного налогового вычета;</w:t>
      </w:r>
    </w:p>
    <w:p w14:paraId="3E0250E2" w14:textId="70674D33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от продажи различного вида подарочных сертификатов (карт), выпущенных предпр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ятиями торговли</w:t>
      </w:r>
      <w:r w:rsidR="00405A0D" w:rsidRPr="008275C3">
        <w:rPr>
          <w:rFonts w:ascii="Times New Roman" w:hAnsi="Times New Roman"/>
          <w:spacing w:val="-6"/>
          <w:sz w:val="28"/>
          <w:szCs w:val="28"/>
        </w:rPr>
        <w:t>, салонами красоты и пр.</w:t>
      </w:r>
      <w:r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79E5C551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в качестве бонусных баллов</w:t>
      </w:r>
      <w:r w:rsidRPr="008275C3">
        <w:rPr>
          <w:rFonts w:ascii="Times New Roman" w:hAnsi="Times New Roman"/>
          <w:spacing w:val="-6"/>
          <w:sz w:val="28"/>
          <w:szCs w:val="28"/>
        </w:rPr>
        <w:t>, бонусов на накопительных дисконтных картах, начи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ленных банками и иными организациями за пользование их услугами, в том числе в виде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нежных средств 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(</w:t>
      </w:r>
      <w:r w:rsidRPr="008275C3">
        <w:rPr>
          <w:rFonts w:ascii="Times New Roman" w:hAnsi="Times New Roman"/>
          <w:spacing w:val="-6"/>
          <w:sz w:val="28"/>
          <w:szCs w:val="28"/>
        </w:rPr>
        <w:t>"кешбэк сервис"), включая т.н. "туристический кешбэк", "де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ский кешбэк" и др.; </w:t>
      </w:r>
    </w:p>
    <w:p w14:paraId="7ECF9EBF" w14:textId="46097E1C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4) в виде материальной </w:t>
      </w:r>
      <w:r w:rsidR="002F3898" w:rsidRPr="008275C3">
        <w:rPr>
          <w:rFonts w:ascii="Times New Roman" w:hAnsi="Times New Roman"/>
          <w:spacing w:val="-6"/>
          <w:sz w:val="28"/>
          <w:szCs w:val="28"/>
        </w:rPr>
        <w:t xml:space="preserve">выгоды, предусмотренной статьей </w:t>
      </w:r>
      <w:r w:rsidRPr="008275C3">
        <w:rPr>
          <w:rFonts w:ascii="Times New Roman" w:hAnsi="Times New Roman"/>
          <w:spacing w:val="-6"/>
          <w:sz w:val="28"/>
          <w:szCs w:val="28"/>
        </w:rPr>
        <w:t>212 Налогового кодекса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сийской Федерации. Например, материальная выгода, полученная от экономии на процентах за пользование заемными (кредитными) средствами, полученными от организаций или инд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видуальных предпринимателей;</w:t>
      </w:r>
    </w:p>
    <w:p w14:paraId="7E09FBFF" w14:textId="77777777" w:rsidR="004D5762" w:rsidRPr="008275C3" w:rsidRDefault="00CF22F2">
      <w:pPr>
        <w:tabs>
          <w:tab w:val="left" w:pos="709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5) в качестве возврата налога на добавленную стоимость, уплаченного при совершении покупок за границей, по чекам </w:t>
      </w:r>
      <w:r w:rsidRPr="008275C3">
        <w:rPr>
          <w:rFonts w:ascii="Times New Roman" w:hAnsi="Times New Roman"/>
          <w:spacing w:val="-6"/>
          <w:sz w:val="28"/>
          <w:szCs w:val="28"/>
          <w:lang w:val="en-US"/>
        </w:rPr>
        <w:t>Tax</w:t>
      </w:r>
      <w:r w:rsidRPr="008275C3">
        <w:rPr>
          <w:rFonts w:ascii="Times New Roman" w:hAnsi="Times New Roman"/>
          <w:spacing w:val="-6"/>
          <w:sz w:val="28"/>
          <w:szCs w:val="28"/>
        </w:rPr>
        <w:t>-</w:t>
      </w:r>
      <w:r w:rsidRPr="008275C3">
        <w:rPr>
          <w:rFonts w:ascii="Times New Roman" w:hAnsi="Times New Roman"/>
          <w:spacing w:val="-6"/>
          <w:sz w:val="28"/>
          <w:szCs w:val="28"/>
          <w:lang w:val="en-US"/>
        </w:rPr>
        <w:t>free</w:t>
      </w:r>
      <w:r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60155428" w14:textId="77777777" w:rsidR="004D5762" w:rsidRPr="008275C3" w:rsidRDefault="00CF22F2">
      <w:pPr>
        <w:tabs>
          <w:tab w:val="left" w:pos="709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6) в качестве вознаграждения донорам за сданную кровь, ее компонентов (и иную 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мощь);</w:t>
      </w:r>
    </w:p>
    <w:p w14:paraId="2D4A5960" w14:textId="77777777" w:rsidR="004D5762" w:rsidRPr="008275C3" w:rsidRDefault="00CF22F2">
      <w:pPr>
        <w:tabs>
          <w:tab w:val="left" w:pos="709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7) в виде кредитов, займов. В случае если сумма кредита, займа равна или превышает 500 000 рублей, то данное срочное обязательство финансового характера подлежит указанию в подразделе 6.2 раздела 6 справки;</w:t>
      </w:r>
    </w:p>
    <w:p w14:paraId="18537F5C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8) в качестве возмещения расходов на повышение профессионального уровня за счет сре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дств пр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едставителя нанимателя (работодателя);</w:t>
      </w:r>
    </w:p>
    <w:p w14:paraId="5649AAD6" w14:textId="77777777" w:rsidR="004D5762" w:rsidRPr="008275C3" w:rsidRDefault="00CF22F2">
      <w:pPr>
        <w:tabs>
          <w:tab w:val="left" w:pos="709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9) в связи с переводом денежных средств между своими банковскими счетами, а также с зачислением на свой банковский счет средств, ранее снятых с другого счета; </w:t>
      </w:r>
    </w:p>
    <w:p w14:paraId="632BB958" w14:textId="1F8342A7" w:rsidR="004D5762" w:rsidRPr="008275C3" w:rsidRDefault="00CF22F2">
      <w:pPr>
        <w:tabs>
          <w:tab w:val="left" w:pos="709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10) в качестве перевода (между супругами и (или) несовершеннолетними детьми (анал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гично в части, касающейся наличных денежных средств),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кроме случая невозмо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ж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ности по объективным причинам представить Сведения на супругу (супруга) и (или) несовершенн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о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летних детей)</w:t>
      </w:r>
      <w:r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1F724A80" w14:textId="77777777" w:rsidR="004D5762" w:rsidRPr="008275C3" w:rsidRDefault="00CF22F2">
      <w:pPr>
        <w:tabs>
          <w:tab w:val="left" w:pos="709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11) в связи с возвратом денежных средств по несостоявшемуся договору купли-продажи;</w:t>
      </w:r>
    </w:p>
    <w:p w14:paraId="7EA0C8B1" w14:textId="77777777" w:rsidR="004D5762" w:rsidRPr="008275C3" w:rsidRDefault="00CF22F2">
      <w:pPr>
        <w:tabs>
          <w:tab w:val="left" w:pos="709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12) в качестве возврата займа, денежных средств за купленные товары, а также в кач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стве возврата денежных средств за оплаченные за третьих лиц товары, работы и усл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ги, если факт такой оплаты может быть подтвержден;</w:t>
      </w:r>
      <w:proofErr w:type="gramEnd"/>
    </w:p>
    <w:p w14:paraId="79403757" w14:textId="77777777" w:rsidR="004D5762" w:rsidRPr="008275C3" w:rsidRDefault="00CF22F2">
      <w:pPr>
        <w:tabs>
          <w:tab w:val="left" w:pos="709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13) в качестве возврата денежных сре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дств в св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язи с прекращением договора (например, возврат части уплаченной страховой премии в связи с досрочным прекращением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говора страхования);</w:t>
      </w:r>
    </w:p>
    <w:p w14:paraId="15C6FDEE" w14:textId="1D597B4F" w:rsidR="006D633E" w:rsidRPr="008275C3" w:rsidRDefault="00CF22F2" w:rsidP="004C22FB">
      <w:pPr>
        <w:tabs>
          <w:tab w:val="left" w:pos="709"/>
        </w:tabs>
        <w:ind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14) на специальный избирательный счет в соответствии с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Федеральным законом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от 12</w:t>
      </w:r>
      <w:r w:rsidR="00B14203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июня 2002</w:t>
      </w:r>
      <w:r w:rsidR="00B14203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г. №</w:t>
      </w:r>
      <w:r w:rsidR="00B14203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67-ФЗ "Об основных гарантиях избирательных прав и права на участие в р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ферендуме граждан Российской Федерации"</w:t>
      </w:r>
      <w:r w:rsidR="006D633E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;</w:t>
      </w:r>
    </w:p>
    <w:p w14:paraId="2F980D5A" w14:textId="7775E672" w:rsidR="004D5762" w:rsidRPr="008275C3" w:rsidRDefault="006D633E" w:rsidP="004C22FB">
      <w:pPr>
        <w:tabs>
          <w:tab w:val="left" w:pos="709"/>
        </w:tabs>
        <w:ind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15) от продажи</w:t>
      </w:r>
      <w:r w:rsidR="00C93C2B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иностранной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валюты </w:t>
      </w:r>
      <w:r w:rsidR="00923962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(</w:t>
      </w:r>
      <w:r w:rsidR="00390674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 том числе </w:t>
      </w:r>
      <w:r w:rsidR="00D53FA3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в случае наличия сведений о таких д</w:t>
      </w:r>
      <w:r w:rsidR="00D53FA3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е</w:t>
      </w:r>
      <w:r w:rsidR="00D53FA3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нежных средствах в информации, полученной в рамках Указания Банка России № 5798-У</w:t>
      </w:r>
      <w:r w:rsidR="00D7163E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)</w:t>
      </w:r>
      <w:r w:rsidR="00CF22F2"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</w:p>
    <w:p w14:paraId="7744FC33" w14:textId="1B8D2AFF" w:rsidR="004D5762" w:rsidRPr="008275C3" w:rsidRDefault="00CF22F2">
      <w:pPr>
        <w:pStyle w:val="af7"/>
        <w:numPr>
          <w:ilvl w:val="0"/>
          <w:numId w:val="1"/>
        </w:numPr>
        <w:ind w:left="0" w:firstLine="709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Социальная поддержка молодежи в возрасте от 14 до 22 лет для повышения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ступности организаций культуры (т.н. "Пушкинская карта") 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не подлежит отражению в разд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ле 1 справки. </w:t>
      </w:r>
    </w:p>
    <w:p w14:paraId="2C8C2DCF" w14:textId="77777777" w:rsidR="004D5762" w:rsidRPr="008275C3" w:rsidRDefault="00CF22F2">
      <w:pPr>
        <w:pStyle w:val="af7"/>
        <w:ind w:left="0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Аналогичные меры поддержки, предусмотренные нормативными правовыми актами субъектов Российской Федерации или муниципальными правовыми актами, также не подл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жат отражению в разделе 1 справки.</w:t>
      </w:r>
    </w:p>
    <w:p w14:paraId="18C62CA7" w14:textId="74E6C43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Служащему (работнику) целесообразно заблаговременно осуществлять сбор</w:t>
      </w:r>
      <w:r w:rsidR="00B10A3D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с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стематизацию </w:t>
      </w:r>
      <w:r w:rsidR="00B10A3D" w:rsidRPr="008275C3">
        <w:rPr>
          <w:rFonts w:ascii="Times New Roman" w:hAnsi="Times New Roman"/>
          <w:spacing w:val="-6"/>
          <w:sz w:val="28"/>
          <w:szCs w:val="28"/>
        </w:rPr>
        <w:t xml:space="preserve">и хранение </w:t>
      </w:r>
      <w:r w:rsidRPr="008275C3">
        <w:rPr>
          <w:rFonts w:ascii="Times New Roman" w:hAnsi="Times New Roman"/>
          <w:spacing w:val="-6"/>
          <w:sz w:val="28"/>
          <w:szCs w:val="28"/>
        </w:rPr>
        <w:t>документов, подтверждающих факт получения дохода либо его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сутствия.</w:t>
      </w:r>
    </w:p>
    <w:p w14:paraId="786AE8B9" w14:textId="77777777" w:rsidR="00E34AF0" w:rsidRPr="008275C3" w:rsidRDefault="00E34AF0">
      <w:pPr>
        <w:pStyle w:val="af7"/>
        <w:ind w:left="567" w:firstLine="0"/>
        <w:rPr>
          <w:rFonts w:ascii="Times New Roman" w:hAnsi="Times New Roman"/>
          <w:spacing w:val="-6"/>
          <w:sz w:val="28"/>
          <w:szCs w:val="28"/>
        </w:rPr>
      </w:pPr>
    </w:p>
    <w:p w14:paraId="287D0F59" w14:textId="77777777" w:rsidR="004D5762" w:rsidRPr="008275C3" w:rsidRDefault="00CF22F2" w:rsidP="00AD75B1">
      <w:pPr>
        <w:tabs>
          <w:tab w:val="left" w:pos="709"/>
        </w:tabs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РАЗДЕЛ 2. СВЕДЕНИЯ О РАСХОДАХ</w:t>
      </w:r>
    </w:p>
    <w:p w14:paraId="60C284F9" w14:textId="77777777" w:rsidR="004D5762" w:rsidRPr="008275C3" w:rsidRDefault="004D5762">
      <w:pPr>
        <w:ind w:firstLine="851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14:paraId="217434C7" w14:textId="7A65238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Данный раздел справки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заполняется только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случае, если в отчетном периоде служащим (работником), его супругой (супругом) и несовершеннолетними детьми </w:t>
      </w:r>
      <w:r w:rsidR="00520CCC" w:rsidRPr="008275C3">
        <w:rPr>
          <w:rFonts w:ascii="Times New Roman" w:hAnsi="Times New Roman"/>
          <w:spacing w:val="-6"/>
          <w:sz w:val="28"/>
          <w:szCs w:val="28"/>
        </w:rPr>
        <w:t>соверш</w:t>
      </w:r>
      <w:r w:rsidR="00520CCC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520CCC" w:rsidRPr="008275C3">
        <w:rPr>
          <w:rFonts w:ascii="Times New Roman" w:hAnsi="Times New Roman"/>
          <w:spacing w:val="-6"/>
          <w:sz w:val="28"/>
          <w:szCs w:val="28"/>
        </w:rPr>
        <w:t>на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сделк</w:t>
      </w:r>
      <w:r w:rsidR="00520CCC"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D7774" w:rsidRPr="008275C3">
        <w:rPr>
          <w:rFonts w:ascii="Times New Roman" w:hAnsi="Times New Roman"/>
          <w:spacing w:val="-6"/>
          <w:sz w:val="28"/>
          <w:szCs w:val="28"/>
        </w:rPr>
        <w:t xml:space="preserve">или </w:t>
      </w:r>
      <w:r w:rsidR="00520CCC" w:rsidRPr="008275C3">
        <w:rPr>
          <w:rFonts w:ascii="Times New Roman" w:hAnsi="Times New Roman"/>
          <w:spacing w:val="-6"/>
          <w:sz w:val="28"/>
          <w:szCs w:val="28"/>
        </w:rPr>
        <w:t xml:space="preserve">совершены </w:t>
      </w:r>
      <w:r w:rsidRPr="008275C3">
        <w:rPr>
          <w:rFonts w:ascii="Times New Roman" w:hAnsi="Times New Roman"/>
          <w:spacing w:val="-6"/>
          <w:sz w:val="28"/>
          <w:szCs w:val="28"/>
        </w:rPr>
        <w:t>сделк</w:t>
      </w:r>
      <w:r w:rsidR="00520CCC"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по приобретению земельного участка, другого объекта н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движимости, транспортного средства, ценных бумаг (долей участия, паев в уставных (скл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дочных) капиталах организаций), цифровых финансовых активов, цифр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вой валюты и сумма </w:t>
      </w:r>
      <w:r w:rsidR="00520CCC" w:rsidRPr="008275C3">
        <w:rPr>
          <w:rFonts w:ascii="Times New Roman" w:hAnsi="Times New Roman"/>
          <w:spacing w:val="-6"/>
          <w:sz w:val="28"/>
          <w:szCs w:val="28"/>
        </w:rPr>
        <w:t>такой сделки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или общая сумма совершенных сделок</w:t>
      </w:r>
      <w:r w:rsidR="000758F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превышает о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щий доход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данного лица и его супруги (супруга) за три последних года, предшествующих отчетному периоду. При 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представлении Сведений в </w:t>
      </w:r>
      <w:r w:rsidR="000A49A6" w:rsidRPr="008275C3">
        <w:rPr>
          <w:rFonts w:ascii="Times New Roman" w:hAnsi="Times New Roman"/>
          <w:spacing w:val="-6"/>
          <w:sz w:val="28"/>
          <w:szCs w:val="28"/>
        </w:rPr>
        <w:t xml:space="preserve">2025 </w:t>
      </w:r>
      <w:r w:rsidRPr="008275C3">
        <w:rPr>
          <w:rFonts w:ascii="Times New Roman" w:hAnsi="Times New Roman"/>
          <w:spacing w:val="-6"/>
          <w:sz w:val="28"/>
          <w:szCs w:val="28"/>
        </w:rPr>
        <w:t>году сообщаются сведения о расходах по сделкам, сове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шенным в </w:t>
      </w:r>
      <w:r w:rsidR="000A49A6" w:rsidRPr="008275C3">
        <w:rPr>
          <w:rFonts w:ascii="Times New Roman" w:hAnsi="Times New Roman"/>
          <w:spacing w:val="-6"/>
          <w:sz w:val="28"/>
          <w:szCs w:val="28"/>
        </w:rPr>
        <w:t>2024 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году. </w:t>
      </w:r>
    </w:p>
    <w:p w14:paraId="0219747D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 приобретения служащим (работником) и его супругой (супругом)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ствующего объекта имущества в долевую собственность (не определен единственный пок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патель в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договоре) 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данный раздел заполняется в справках обоих лиц (аналогично в отнош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нии несовершеннолетних детей). При этом в графе </w:t>
      </w:r>
      <w:r w:rsidRPr="008275C3">
        <w:rPr>
          <w:rFonts w:ascii="Times New Roman" w:hAnsi="Times New Roman"/>
          <w:b/>
          <w:spacing w:val="-6"/>
          <w:sz w:val="28"/>
        </w:rPr>
        <w:t>"Сумма сделки"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примен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мых справок рекомендуется указывать полную стоимость. </w:t>
      </w:r>
    </w:p>
    <w:p w14:paraId="259689BF" w14:textId="579F578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Данный раздел справки также подлежит заполнению при наличии обсто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тельств, перечисленных в </w:t>
      </w:r>
      <w:r w:rsidRPr="008275C3">
        <w:rPr>
          <w:rFonts w:ascii="Times New Roman" w:hAnsi="Times New Roman"/>
          <w:spacing w:val="-6"/>
          <w:sz w:val="28"/>
        </w:rPr>
        <w:t>пункте</w:t>
      </w:r>
      <w:r w:rsidR="00DF6C8B" w:rsidRPr="008275C3">
        <w:rPr>
          <w:rFonts w:ascii="Times New Roman" w:hAnsi="Times New Roman"/>
          <w:spacing w:val="-6"/>
          <w:sz w:val="28"/>
        </w:rPr>
        <w:t xml:space="preserve"> </w:t>
      </w:r>
      <w:r w:rsidR="00444945" w:rsidRPr="008275C3">
        <w:rPr>
          <w:rFonts w:ascii="Times New Roman" w:hAnsi="Times New Roman"/>
          <w:spacing w:val="-6"/>
          <w:sz w:val="28"/>
          <w:szCs w:val="28"/>
        </w:rPr>
        <w:t>8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7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настоящих Методических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, и в случае представл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ния сведений в отношении гражданина, зарегистрированного в качестве индивидуального предпринимателя, по сделке (сделкам), совершенным в рамках предпринимательской де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тельности.</w:t>
      </w:r>
    </w:p>
    <w:p w14:paraId="1B2F2FEB" w14:textId="5407947B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Граждане, поступающие на службу (работу), раздел 2</w:t>
      </w:r>
      <w:r w:rsidR="00DC4F8C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справки не заполняют.</w:t>
      </w:r>
    </w:p>
    <w:p w14:paraId="4C0C0AD7" w14:textId="2DD57FD1" w:rsidR="00E0007B" w:rsidRPr="008275C3" w:rsidRDefault="00E0007B" w:rsidP="00E0007B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Аналогично в отношении служащих (работников), замещающих должности, не пред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смотренные соответствующим перечнем должностей, и претендующих на замещение дол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ностей, предусмотренных таким перечнем.</w:t>
      </w:r>
    </w:p>
    <w:p w14:paraId="0E7F9A94" w14:textId="15A2DC37" w:rsidR="00E0007B" w:rsidRPr="008275C3" w:rsidRDefault="00E0007B" w:rsidP="00E0007B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Сведения о расходах не представляются также при представлении справки </w:t>
      </w:r>
      <w:r w:rsidR="00EA5D73" w:rsidRPr="008275C3">
        <w:rPr>
          <w:rFonts w:ascii="Times New Roman" w:hAnsi="Times New Roman"/>
          <w:spacing w:val="-6"/>
          <w:sz w:val="28"/>
          <w:szCs w:val="28"/>
        </w:rPr>
        <w:br/>
      </w:r>
      <w:r w:rsidRPr="008275C3">
        <w:rPr>
          <w:rFonts w:ascii="Times New Roman" w:hAnsi="Times New Roman"/>
          <w:spacing w:val="-6"/>
          <w:sz w:val="28"/>
          <w:szCs w:val="28"/>
        </w:rPr>
        <w:t>в течение четырех месяцев со дня избрания депутатом представительного органа муниц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пального образования или депутатом законодательного органа субъекта Российской Федер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 и осуществляющим свои полномочия без отрыва от основной деятельности (на непост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янной основе) или со дня передачи вакантного депутатского мандата.</w:t>
      </w:r>
    </w:p>
    <w:p w14:paraId="7C4E1871" w14:textId="52026CDE" w:rsidR="004D5762" w:rsidRPr="008275C3" w:rsidRDefault="006920F6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случае</w:t>
      </w:r>
      <w:proofErr w:type="gramStart"/>
      <w:r w:rsidR="00CF22F2" w:rsidRPr="008275C3">
        <w:rPr>
          <w:rFonts w:ascii="Times New Roman" w:hAnsi="Times New Roman"/>
          <w:spacing w:val="-6"/>
          <w:sz w:val="28"/>
          <w:szCs w:val="28"/>
        </w:rPr>
        <w:t>,</w:t>
      </w:r>
      <w:proofErr w:type="gramEnd"/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если гражданином, его супругой (супругом) или несовершеннолетними детьми осуществлены расходы по соответствующей сделке (сделкам) до поступления на службу (р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боту), то в рамках декларационной кампании информация о данной сделке (сделках) не по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д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лежит отражению в разделе 2 справки. </w:t>
      </w:r>
    </w:p>
    <w:p w14:paraId="5B0CB198" w14:textId="3889B6E0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Заполнение данного раздела при отсутствии указанных в </w:t>
      </w:r>
      <w:r w:rsidRPr="008275C3">
        <w:rPr>
          <w:rFonts w:ascii="Times New Roman" w:hAnsi="Times New Roman"/>
          <w:spacing w:val="-6"/>
          <w:sz w:val="28"/>
        </w:rPr>
        <w:t>пункте</w:t>
      </w:r>
      <w:r w:rsidR="00DF6C8B" w:rsidRPr="008275C3">
        <w:rPr>
          <w:rFonts w:ascii="Times New Roman" w:hAnsi="Times New Roman"/>
          <w:spacing w:val="-6"/>
          <w:sz w:val="28"/>
        </w:rPr>
        <w:t xml:space="preserve"> </w:t>
      </w:r>
      <w:r w:rsidR="00444945" w:rsidRPr="008275C3">
        <w:rPr>
          <w:rFonts w:ascii="Times New Roman" w:hAnsi="Times New Roman"/>
          <w:spacing w:val="-6"/>
          <w:sz w:val="28"/>
          <w:szCs w:val="28"/>
        </w:rPr>
        <w:t>8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7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настоящих Методических рекомендаци</w:t>
      </w:r>
      <w:r w:rsidRPr="008275C3">
        <w:rPr>
          <w:rFonts w:ascii="Times New Roman" w:hAnsi="Times New Roman"/>
          <w:spacing w:val="-6"/>
          <w:sz w:val="28"/>
          <w:szCs w:val="28"/>
        </w:rPr>
        <w:t>й оснований не является нарушением.</w:t>
      </w:r>
    </w:p>
    <w:p w14:paraId="1105E884" w14:textId="6AA101ED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При расчете общего дохода служащего (работника) и его супруги (супруга) су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м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мируются доходы, полученные ими за три календарных года, предшествовавших году с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вершения сделки. Например, при представлении сведений о сделках, совершенных в </w:t>
      </w:r>
      <w:r w:rsidR="000A49A6"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2024 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г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ду, суммируются доходы служащего (работника) и его супруги (супруга), пол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ченные в </w:t>
      </w:r>
      <w:r w:rsidR="000A49A6"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2021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, </w:t>
      </w:r>
      <w:r w:rsidR="000A49A6"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2022 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и </w:t>
      </w:r>
      <w:r w:rsidR="000A49A6"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2023 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годах. Общий доход служащего (работника) и его супруги (супруга) рассчитыв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ется вне зависимости от замещаемой им должности в течение трех указанных лет, а также вне зависимости от места прохождения государственной службы, осуществления трудовой де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тельности (на территории Российской Федерации, за руб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жом). Доход несовершеннолетнего ребенка при расчете общего дохода не учитывается. При расчете соответствующего общего дохода из него не вычитаются иные расходы, например</w:t>
      </w:r>
      <w:r w:rsidR="009E75AF"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связанные с отпуском, оплатой 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лищно-коммунальных услуг и т.п.</w:t>
      </w:r>
    </w:p>
    <w:p w14:paraId="2AB5D0B1" w14:textId="38ED0DAB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Для цели реализации </w:t>
      </w:r>
      <w:r w:rsidRPr="008275C3">
        <w:rPr>
          <w:rFonts w:ascii="Times New Roman" w:hAnsi="Times New Roman"/>
          <w:spacing w:val="-6"/>
          <w:sz w:val="28"/>
        </w:rPr>
        <w:t>пункта</w:t>
      </w:r>
      <w:r w:rsidR="00DF6C8B" w:rsidRPr="008275C3">
        <w:rPr>
          <w:rFonts w:ascii="Times New Roman" w:hAnsi="Times New Roman"/>
          <w:spacing w:val="-6"/>
          <w:sz w:val="28"/>
        </w:rPr>
        <w:t xml:space="preserve"> </w:t>
      </w:r>
      <w:r w:rsidR="00444945" w:rsidRPr="008275C3">
        <w:rPr>
          <w:rFonts w:ascii="Times New Roman" w:hAnsi="Times New Roman"/>
          <w:spacing w:val="-6"/>
          <w:sz w:val="28"/>
          <w:szCs w:val="28"/>
        </w:rPr>
        <w:t>8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7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настоящих Методических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при расчете общего дохода служащего (работника) и его супруги (супруга) за три года, предш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ствующих отчетному, доходы супруги (супруга) служащего (работника) учит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ваются только в случае, если они состояли в браке на момент осуществления расходов по сделке (сделкам) и в течение трех лет, предшествующих отчетному периоду.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Во всех остальных случаях учит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вается только доход служащего (работника) за три последних года, предшествующих отче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ному периоду (аналогично в отношении супруги (супруга).</w:t>
      </w:r>
      <w:proofErr w:type="gramEnd"/>
    </w:p>
    <w:p w14:paraId="1C13EDBF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Если супругой (супругом) осуществлены расходы по соответствующей сделке (сделкам) до вступления в брак со служащим (работником), то в рамках декларационной кампании и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формация о данной сделке (сделках) не подлежит отражению в разделе 2 справки.</w:t>
      </w:r>
    </w:p>
    <w:p w14:paraId="43946AE3" w14:textId="77777777" w:rsidR="004D5762" w:rsidRPr="008275C3" w:rsidRDefault="00CF22F2">
      <w:pPr>
        <w:pStyle w:val="af7"/>
        <w:numPr>
          <w:ilvl w:val="0"/>
          <w:numId w:val="1"/>
        </w:numPr>
        <w:tabs>
          <w:tab w:val="left" w:pos="0"/>
          <w:tab w:val="left" w:pos="1418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В случае приобретения в общую собственность служащим (работником), его 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пругой (супругом) и (или) несовершеннолетними детьми соответствующего объекта имущ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ства совместно с иными лицами (на стороне покупателя выступает множестве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ность лиц), то такая сделка, превышающая доход лица и его супруги (супруга) за три последних года, предшествующих отчетному периоду, подлежит отражению в настоящем разделе справки. </w:t>
      </w:r>
      <w:proofErr w:type="gramEnd"/>
    </w:p>
    <w:p w14:paraId="2FD570A4" w14:textId="77777777" w:rsidR="004D5762" w:rsidRPr="008275C3" w:rsidRDefault="00CF22F2">
      <w:pPr>
        <w:pStyle w:val="af7"/>
        <w:tabs>
          <w:tab w:val="left" w:pos="0"/>
          <w:tab w:val="left" w:pos="1418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 если заключаются отдельные сделки по приобретению долей в недвиж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мости, то учитывается общая стоимость каждой из сделок, совершенных служащим (р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ботником), его супругой (супругом) и (или) несовершеннолетними детьми.</w:t>
      </w:r>
    </w:p>
    <w:p w14:paraId="2A4F05D1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Использование для приобретения объекта недвижимого имущества средств, предоставленных государством (например, единовременная субсидия на приобретение жил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го помещения, денежные средства, полученные участником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накопительно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-ипотечной сист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мы жилищного обеспечения военнослужащих), не освобождает служ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щего (работника), его супругу (супруга) от обязанности представить сведения о расходах (при условии, что сделка совершена в отчетном периоде и сумма сделки или общая сумма совершенных сделок пр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вышает доход служащего (работника) и его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супруги (супруга) за три последних года, пре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шествующих совершению сделки).</w:t>
      </w:r>
    </w:p>
    <w:p w14:paraId="349EEC48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Данный раздел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не заполняется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следующих случаях:</w:t>
      </w:r>
    </w:p>
    <w:p w14:paraId="4FDB5953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при отсутствии правовых оснований для представления сведений о расходах (напр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мер, приобретено имущество или имущественные права, не предусмотренные Ф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деральным законом от 3 декабря 2012 г. № 230-ФЗ "О 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контроле за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соответствием расходов лиц, замещ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ющих государственные должности, и иных лиц их доходам");</w:t>
      </w:r>
    </w:p>
    <w:p w14:paraId="2CFEB6D2" w14:textId="73DF1824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земельный участок, другой объект недвижимости, транспортное средство, ценные бумаги (доля участия, пай в уставном (складочном) капитале организации), цифровые фина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совые активы, цифровая валюта приобретены в результате совершения безво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мездной сделки (наследование, дарение и др.)</w:t>
      </w:r>
      <w:r w:rsidR="00822141" w:rsidRPr="008275C3">
        <w:rPr>
          <w:rFonts w:ascii="Times New Roman" w:hAnsi="Times New Roman"/>
          <w:spacing w:val="-6"/>
          <w:sz w:val="28"/>
          <w:szCs w:val="28"/>
        </w:rPr>
        <w:t xml:space="preserve">, а </w:t>
      </w:r>
      <w:proofErr w:type="gramStart"/>
      <w:r w:rsidR="00822141" w:rsidRPr="008275C3">
        <w:rPr>
          <w:rFonts w:ascii="Times New Roman" w:hAnsi="Times New Roman"/>
          <w:spacing w:val="-6"/>
          <w:sz w:val="28"/>
          <w:szCs w:val="28"/>
        </w:rPr>
        <w:t>также</w:t>
      </w:r>
      <w:proofErr w:type="gramEnd"/>
      <w:r w:rsidR="00822141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FE7BAC" w:rsidRPr="008275C3">
        <w:rPr>
          <w:rFonts w:ascii="Times New Roman" w:hAnsi="Times New Roman"/>
          <w:spacing w:val="-6"/>
          <w:sz w:val="28"/>
          <w:szCs w:val="28"/>
        </w:rPr>
        <w:t xml:space="preserve">если </w:t>
      </w:r>
      <w:r w:rsidR="00822141" w:rsidRPr="008275C3">
        <w:rPr>
          <w:rFonts w:ascii="Times New Roman" w:hAnsi="Times New Roman"/>
          <w:spacing w:val="-6"/>
          <w:sz w:val="28"/>
          <w:szCs w:val="28"/>
        </w:rPr>
        <w:t>цифровая валюта получена в результате ос</w:t>
      </w:r>
      <w:r w:rsidR="00822141" w:rsidRPr="008275C3">
        <w:rPr>
          <w:rFonts w:ascii="Times New Roman" w:hAnsi="Times New Roman"/>
          <w:spacing w:val="-6"/>
          <w:sz w:val="28"/>
          <w:szCs w:val="28"/>
        </w:rPr>
        <w:t>у</w:t>
      </w:r>
      <w:r w:rsidR="00822141" w:rsidRPr="008275C3">
        <w:rPr>
          <w:rFonts w:ascii="Times New Roman" w:hAnsi="Times New Roman"/>
          <w:spacing w:val="-6"/>
          <w:sz w:val="28"/>
          <w:szCs w:val="28"/>
        </w:rPr>
        <w:t xml:space="preserve">ществления </w:t>
      </w:r>
      <w:proofErr w:type="spellStart"/>
      <w:r w:rsidR="00822141" w:rsidRPr="008275C3">
        <w:rPr>
          <w:rFonts w:ascii="Times New Roman" w:hAnsi="Times New Roman"/>
          <w:spacing w:val="-6"/>
          <w:sz w:val="28"/>
          <w:szCs w:val="28"/>
        </w:rPr>
        <w:t>майнинга</w:t>
      </w:r>
      <w:proofErr w:type="spellEnd"/>
      <w:r w:rsidR="00822141" w:rsidRPr="008275C3">
        <w:rPr>
          <w:rFonts w:ascii="Times New Roman" w:hAnsi="Times New Roman"/>
          <w:spacing w:val="-6"/>
          <w:sz w:val="28"/>
          <w:szCs w:val="28"/>
        </w:rPr>
        <w:t xml:space="preserve"> или участия в </w:t>
      </w:r>
      <w:proofErr w:type="spellStart"/>
      <w:r w:rsidR="00822141" w:rsidRPr="008275C3">
        <w:rPr>
          <w:rFonts w:ascii="Times New Roman" w:hAnsi="Times New Roman"/>
          <w:spacing w:val="-6"/>
          <w:sz w:val="28"/>
          <w:szCs w:val="28"/>
        </w:rPr>
        <w:t>майнинг</w:t>
      </w:r>
      <w:proofErr w:type="spellEnd"/>
      <w:r w:rsidR="00822141" w:rsidRPr="008275C3">
        <w:rPr>
          <w:rFonts w:ascii="Times New Roman" w:hAnsi="Times New Roman"/>
          <w:spacing w:val="-6"/>
          <w:sz w:val="28"/>
          <w:szCs w:val="28"/>
        </w:rPr>
        <w:t>-пуле.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При этом такое им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щество отражается в соответствующих разделах справки;</w:t>
      </w:r>
    </w:p>
    <w:p w14:paraId="42B85ED2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</w:t>
      </w:r>
      <w:r w:rsidR="00305A10" w:rsidRPr="008275C3">
        <w:rPr>
          <w:rFonts w:ascii="Times New Roman" w:hAnsi="Times New Roman"/>
          <w:spacing w:val="-6"/>
          <w:sz w:val="28"/>
          <w:szCs w:val="28"/>
        </w:rPr>
        <w:t>осуществлена государственная регистрация права собственности</w:t>
      </w:r>
      <w:r w:rsidR="00305A10" w:rsidRPr="008275C3" w:rsidDel="00305A1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на недвижимое имущество без совершения сделки по приобретению данного имущества (например, возвед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ние жилого дома на земельном участке).</w:t>
      </w:r>
    </w:p>
    <w:p w14:paraId="361A7189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При заполнении графы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Вид приобретенного имущества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указывается, напр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мер, земельный участок для ведения личного подсобного хозяйства, огородничества, сад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водства, индивидуального гаражного или индивидуального жилищного стро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тельства. 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Для объекта недвижимого имущества рекомендуется указывать его местон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хождение (адрес) и площадь. Для транспортного средства рекомендуется указывать вид, марку, модель тран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портного средства, год изготовления. Для ценных бумаг рекоменд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ется указывать вид ценной бумаги, сведения о выпустившем ее лице (для юридических лиц – наименование, организ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ционно-правовую форму, местонахождение). Для цифровых финансовых активов и цифр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bCs/>
          <w:color w:val="000000"/>
          <w:spacing w:val="-6"/>
          <w:sz w:val="28"/>
          <w:szCs w:val="28"/>
        </w:rPr>
        <w:t>вых валют – наименование.</w:t>
      </w:r>
    </w:p>
    <w:p w14:paraId="03539C55" w14:textId="6744A737" w:rsidR="00147FE3" w:rsidRPr="008275C3" w:rsidRDefault="00147FE3" w:rsidP="001812F5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"Сумма сделки (руб.)"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сумма сделки в рублях. В случае если расходы по сделке выражены в иностранной валюте, то осуществляется перевод в рубли по курсу, установленному Банком России, на дату </w:t>
      </w:r>
      <w:r w:rsidR="001812F5" w:rsidRPr="008275C3">
        <w:rPr>
          <w:rFonts w:ascii="Times New Roman" w:hAnsi="Times New Roman"/>
          <w:spacing w:val="-6"/>
          <w:sz w:val="28"/>
          <w:szCs w:val="28"/>
        </w:rPr>
        <w:t>совершения сделки.</w:t>
      </w:r>
    </w:p>
    <w:p w14:paraId="2F82670B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При заполнении графы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Источник получения средств, за счет которых пр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обретено имущество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следует указывать наименование источника получения средств и 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мер полученного дохода по каждому из источников.</w:t>
      </w:r>
    </w:p>
    <w:p w14:paraId="38B7D568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Источниками получения средств, за счет которых приобретено имущество, явл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ется весь объем законных доходов, которые использованы служащим (работником), его 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пругой (супругом) и (или) несовершеннолетними детьми для осуществления расходов по сделке (сделкам).</w:t>
      </w:r>
    </w:p>
    <w:p w14:paraId="7F82CA66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этом служащий (работник) в свободной форме может уточнить обстоятел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ства получения дохода и полученные от данного источника суммы. Например, для дохода от иной оплачиваемой деятельности (помимо основного места работы) могут быть указаны 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ганизации, где лицо работало по совместительству; для наследства м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жет быть указано лицо, от которого оно было получено; для ипотеки может быть указана организация, с которой 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ключен договор ипотеки, и реквизиты такого договора.</w:t>
      </w:r>
    </w:p>
    <w:p w14:paraId="579BA02B" w14:textId="77777777" w:rsidR="004D5762" w:rsidRPr="008275C3" w:rsidRDefault="00CF22F2">
      <w:pPr>
        <w:pStyle w:val="ConsPlusNormal"/>
        <w:numPr>
          <w:ilvl w:val="0"/>
          <w:numId w:val="1"/>
        </w:numPr>
        <w:ind w:left="0" w:firstLine="567"/>
        <w:jc w:val="both"/>
        <w:rPr>
          <w:spacing w:val="-6"/>
        </w:rPr>
      </w:pPr>
      <w:r w:rsidRPr="008275C3">
        <w:rPr>
          <w:spacing w:val="-6"/>
        </w:rPr>
        <w:t xml:space="preserve">В графе </w:t>
      </w:r>
      <w:r w:rsidRPr="008275C3">
        <w:rPr>
          <w:b/>
          <w:spacing w:val="-6"/>
        </w:rPr>
        <w:t xml:space="preserve">"Основания приобретения имущества" </w:t>
      </w:r>
      <w:r w:rsidRPr="008275C3">
        <w:rPr>
          <w:spacing w:val="-6"/>
        </w:rPr>
        <w:t>указываются регистрацио</w:t>
      </w:r>
      <w:r w:rsidRPr="008275C3">
        <w:rPr>
          <w:spacing w:val="-6"/>
        </w:rPr>
        <w:t>н</w:t>
      </w:r>
      <w:r w:rsidRPr="008275C3">
        <w:rPr>
          <w:spacing w:val="-6"/>
        </w:rPr>
        <w:t>ный номер и дата записи в Едином государственном реестре недвижимости (ЕГРН)</w:t>
      </w:r>
      <w:r w:rsidRPr="008275C3">
        <w:rPr>
          <w:bCs/>
          <w:spacing w:val="-6"/>
        </w:rPr>
        <w:t xml:space="preserve">. Также указываются </w:t>
      </w:r>
      <w:r w:rsidRPr="008275C3">
        <w:rPr>
          <w:spacing w:val="-6"/>
        </w:rPr>
        <w:t>наименование и реквизиты документа, являющегося основанием для приобр</w:t>
      </w:r>
      <w:r w:rsidRPr="008275C3">
        <w:rPr>
          <w:spacing w:val="-6"/>
        </w:rPr>
        <w:t>е</w:t>
      </w:r>
      <w:r w:rsidRPr="008275C3">
        <w:rPr>
          <w:spacing w:val="-6"/>
        </w:rPr>
        <w:t>тения права собственности на недвижимое имущество (договор купли-продажи и др.). В сл</w:t>
      </w:r>
      <w:r w:rsidRPr="008275C3">
        <w:rPr>
          <w:spacing w:val="-6"/>
        </w:rPr>
        <w:t>у</w:t>
      </w:r>
      <w:r w:rsidRPr="008275C3">
        <w:rPr>
          <w:spacing w:val="-6"/>
        </w:rPr>
        <w:t>чае приобретения другого имущества (например, транспортного средства, ценных бумаг) - наименование и реквизиты документа, являющегося законным основанием для возникнов</w:t>
      </w:r>
      <w:r w:rsidRPr="008275C3">
        <w:rPr>
          <w:spacing w:val="-6"/>
        </w:rPr>
        <w:t>е</w:t>
      </w:r>
      <w:r w:rsidRPr="008275C3">
        <w:rPr>
          <w:spacing w:val="-6"/>
        </w:rPr>
        <w:t>ния права собственности. Копия документа прилагается к справке.</w:t>
      </w:r>
    </w:p>
    <w:p w14:paraId="085C67DE" w14:textId="77777777" w:rsidR="004D5762" w:rsidRPr="008275C3" w:rsidRDefault="00CF22F2">
      <w:pPr>
        <w:pStyle w:val="ConsPlusNormal"/>
        <w:ind w:firstLine="567"/>
        <w:jc w:val="both"/>
        <w:rPr>
          <w:spacing w:val="-6"/>
        </w:rPr>
      </w:pPr>
      <w:r w:rsidRPr="008275C3">
        <w:rPr>
          <w:spacing w:val="-6"/>
        </w:rPr>
        <w:t>В отношении цифровых финансовых активов в качестве основания приобретения ук</w:t>
      </w:r>
      <w:r w:rsidRPr="008275C3">
        <w:rPr>
          <w:spacing w:val="-6"/>
        </w:rPr>
        <w:t>а</w:t>
      </w:r>
      <w:r w:rsidRPr="008275C3">
        <w:rPr>
          <w:spacing w:val="-6"/>
        </w:rPr>
        <w:t>зываются реквизиты записи о цифровых финансовых активах в информационной с</w:t>
      </w:r>
      <w:r w:rsidRPr="008275C3">
        <w:rPr>
          <w:spacing w:val="-6"/>
        </w:rPr>
        <w:t>и</w:t>
      </w:r>
      <w:r w:rsidRPr="008275C3">
        <w:rPr>
          <w:spacing w:val="-6"/>
        </w:rPr>
        <w:t>стеме, в которой осуществляется выпуск цифровых финансовых активов, и прикладыв</w:t>
      </w:r>
      <w:r w:rsidRPr="008275C3">
        <w:rPr>
          <w:spacing w:val="-6"/>
        </w:rPr>
        <w:t>а</w:t>
      </w:r>
      <w:r w:rsidRPr="008275C3">
        <w:rPr>
          <w:spacing w:val="-6"/>
        </w:rPr>
        <w:t xml:space="preserve">ется выписка из данной информационной системы. </w:t>
      </w:r>
    </w:p>
    <w:p w14:paraId="5C0965BF" w14:textId="77777777" w:rsidR="004D5762" w:rsidRPr="008275C3" w:rsidRDefault="00CF22F2">
      <w:pPr>
        <w:pStyle w:val="ConsPlusNormal"/>
        <w:ind w:firstLine="567"/>
        <w:jc w:val="both"/>
        <w:rPr>
          <w:spacing w:val="-6"/>
        </w:rPr>
      </w:pPr>
      <w:r w:rsidRPr="008275C3">
        <w:rPr>
          <w:spacing w:val="-6"/>
        </w:rPr>
        <w:t>В отношении цифровой валюты в качестве основания приобретения указываются иде</w:t>
      </w:r>
      <w:r w:rsidRPr="008275C3">
        <w:rPr>
          <w:spacing w:val="-6"/>
        </w:rPr>
        <w:t>н</w:t>
      </w:r>
      <w:r w:rsidRPr="008275C3">
        <w:rPr>
          <w:spacing w:val="-6"/>
        </w:rPr>
        <w:t xml:space="preserve">тификационный номер и дата </w:t>
      </w:r>
      <w:proofErr w:type="gramStart"/>
      <w:r w:rsidRPr="008275C3">
        <w:rPr>
          <w:spacing w:val="-6"/>
        </w:rPr>
        <w:t>транзакции</w:t>
      </w:r>
      <w:proofErr w:type="gramEnd"/>
      <w:r w:rsidRPr="008275C3">
        <w:rPr>
          <w:spacing w:val="-6"/>
        </w:rPr>
        <w:t xml:space="preserve"> и прикладывается выписка о транзакции при ее наличии по применимому праву. </w:t>
      </w:r>
    </w:p>
    <w:p w14:paraId="6F912FC5" w14:textId="77777777" w:rsidR="004D5762" w:rsidRPr="008275C3" w:rsidRDefault="00CF22F2">
      <w:pPr>
        <w:pStyle w:val="ConsPlusNormal"/>
        <w:ind w:firstLine="567"/>
        <w:jc w:val="both"/>
        <w:rPr>
          <w:spacing w:val="-6"/>
        </w:rPr>
      </w:pPr>
      <w:r w:rsidRPr="008275C3">
        <w:rPr>
          <w:spacing w:val="-6"/>
        </w:rPr>
        <w:t>В отношении сделок по приобретению цифровых финансовых активов и цифровой в</w:t>
      </w:r>
      <w:r w:rsidRPr="008275C3">
        <w:rPr>
          <w:spacing w:val="-6"/>
        </w:rPr>
        <w:t>а</w:t>
      </w:r>
      <w:r w:rsidRPr="008275C3">
        <w:rPr>
          <w:spacing w:val="-6"/>
        </w:rPr>
        <w:t>люты к справке прилагаются документы (при их наличии), подтверждающие сумму сделки и (или) содержащие информацию о второй стороне сделки.</w:t>
      </w:r>
    </w:p>
    <w:p w14:paraId="2FE27B2C" w14:textId="77777777" w:rsidR="004D5762" w:rsidRPr="008275C3" w:rsidRDefault="00CF22F2">
      <w:pPr>
        <w:pStyle w:val="ConsPlusNormal"/>
        <w:numPr>
          <w:ilvl w:val="0"/>
          <w:numId w:val="1"/>
        </w:numPr>
        <w:ind w:left="0" w:firstLine="567"/>
        <w:jc w:val="both"/>
        <w:rPr>
          <w:spacing w:val="-6"/>
        </w:rPr>
      </w:pPr>
      <w:r w:rsidRPr="008275C3">
        <w:rPr>
          <w:b/>
          <w:spacing w:val="-6"/>
        </w:rPr>
        <w:t>Особенности заполнения раздела "Сведения о расходах"</w:t>
      </w:r>
      <w:r w:rsidRPr="008275C3">
        <w:rPr>
          <w:spacing w:val="-6"/>
        </w:rPr>
        <w:t>:</w:t>
      </w:r>
    </w:p>
    <w:p w14:paraId="1E9C2253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1) приобретение недвижимого имущества посредством участия в долевом стро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тельстве.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Сведения об объекте долевого строительства, в отношении которого заключен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говор участия в долевом строительстве, отражаются в сведениях о расходах в случае, если уплаченная в отчетный период по указанному договору сумма превышает общий доход сл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жащего (работника) и его супруги (супруга) за три последних года, предшествующих сове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шению сделки. </w:t>
      </w:r>
    </w:p>
    <w:p w14:paraId="66DD8DBC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случае привлечения застройщиком денежных средств участников долевого строител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ства на строительство (создание) многоквартирных домов и (или) иных объектов недвижим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сти путем размещения таких средств на счетах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эскроу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, в рассматриваемом разделе отражаю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ся сведения о расходах в случае, если внесенная на счета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эскроу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 xml:space="preserve"> в отчетный период сумма превышает общий доход служащего (работника) и его супруги (супруга) за три последних года, предшествующих совершению сделки.</w:t>
      </w:r>
      <w:proofErr w:type="gramEnd"/>
    </w:p>
    <w:p w14:paraId="5C935F5B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заключении в отчетном периоде нескольких договоров участия в долевом стро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тельстве учитывается общая сумма, уплаченная по всем договорам.</w:t>
      </w:r>
    </w:p>
    <w:p w14:paraId="1CBDFBC7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Одновременно при наличии оснований информация об имеющихся на отчетную дату финансовых обязательствах по договору (договорам) долевого строительства подлежит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ражению в подразделе 6.2 раздела 6 справки.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14:paraId="3F70D357" w14:textId="77777777" w:rsidR="004D5762" w:rsidRPr="008275C3" w:rsidRDefault="00CF22F2">
      <w:pPr>
        <w:shd w:val="clear" w:color="auto" w:fill="FFFFFF"/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На практике распространены случаи, когда период с даты выплаты в полном объеме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нежных сре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дств в с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оответствии с договором долевого участия (с даты размещения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нежных средств на счете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эскроу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) до подписания сторонами передаточного акта или ин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го документа о 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передаче объекта долевого строительства и его государственной регистрации может соста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лять более года. В этой связи сведения об имеющихся на отчетную дату обязательствах им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щественного характера застройщика к участнику долевого строительства, которым в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ствии с договором долевого участия выполнены обязател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ства по уплате полной стоимости подлежащего передаче объекта, подлежат отражению в подразделе 6.2 раздела 6 справки. После осуществления лицом - участником долевого строительства государственной рег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страции права собственности на недвижимое имущество, приобретенное на основании дог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вора долевого участия, сведения об этом имуществе подлежат указанию в подразделе 3.1 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дела 3 справки;</w:t>
      </w:r>
    </w:p>
    <w:p w14:paraId="66688679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2) приобретение недвижимого имущества посредством участия в кооперативе.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Об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занность представления сведений о расходах возникает в случае, если лицо соверш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ло сделку (сделки) по приобретению недвижимого имущества по договору купли-продажи пая (части пая), сумма которой (которых) превышает доход служащего (работника) и его супруги (с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пруга) за три последних года, предшествующих году, в котором совершена сделка (сделки);</w:t>
      </w:r>
      <w:proofErr w:type="gramEnd"/>
    </w:p>
    <w:p w14:paraId="52FBAFF0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3) приобретение ценных бумаг.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Одной (каждой) сделкой купли-продажи ценных бумаг следует считать действие, в результате которого возникает право собственности на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ствующие ценные бумаги, приобретенные лично или через представителя (брокера) в пред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лах установленного ограничения на сумму совершаемых сделок.</w:t>
      </w:r>
    </w:p>
    <w:p w14:paraId="1C997E2E" w14:textId="64B12A6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4) приобретение цифровых финансовых активов и цифровых валют.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Одной (ка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дой) сделкой купли-продажи цифровых финансовых активов или цифровых валют следует считать действие, в результате которого возникает право собственности на соо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ветствующие цифровые финансовые активы или цифровые валюты, приобретенные в пределах устано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ленного ограничения на сумму совершаемых сделок.</w:t>
      </w:r>
    </w:p>
    <w:p w14:paraId="00213532" w14:textId="0CDC5966" w:rsidR="0073265D" w:rsidRPr="008275C3" w:rsidRDefault="0073265D">
      <w:pPr>
        <w:ind w:firstLine="851"/>
        <w:rPr>
          <w:rFonts w:ascii="Times New Roman" w:hAnsi="Times New Roman"/>
          <w:spacing w:val="-6"/>
          <w:sz w:val="28"/>
          <w:szCs w:val="28"/>
        </w:rPr>
      </w:pPr>
    </w:p>
    <w:p w14:paraId="23549D37" w14:textId="77777777" w:rsidR="004D5762" w:rsidRPr="008275C3" w:rsidRDefault="00CF22F2">
      <w:pPr>
        <w:ind w:firstLine="0"/>
        <w:jc w:val="center"/>
        <w:rPr>
          <w:rFonts w:ascii="Times New Roman" w:eastAsia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РАЗДЕЛ 3. СВЕДЕНИЯ ОБ ИМУЩЕСТВЕ</w:t>
      </w:r>
    </w:p>
    <w:p w14:paraId="001FFE82" w14:textId="77777777" w:rsidR="004D5762" w:rsidRPr="008275C3" w:rsidRDefault="004D5762">
      <w:pPr>
        <w:ind w:firstLine="851"/>
        <w:jc w:val="center"/>
        <w:rPr>
          <w:rFonts w:ascii="Times New Roman" w:eastAsia="Times New Roman" w:hAnsi="Times New Roman"/>
          <w:spacing w:val="-6"/>
          <w:sz w:val="28"/>
          <w:szCs w:val="28"/>
        </w:rPr>
      </w:pPr>
    </w:p>
    <w:p w14:paraId="66736531" w14:textId="77777777" w:rsidR="004D5762" w:rsidRPr="008275C3" w:rsidRDefault="00CF22F2">
      <w:pPr>
        <w:rPr>
          <w:rFonts w:ascii="Times New Roman" w:eastAsia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Подраздел 3.1 Недвижимое имущество</w:t>
      </w:r>
    </w:p>
    <w:p w14:paraId="73FDE9D5" w14:textId="77777777" w:rsidR="004D5762" w:rsidRPr="008275C3" w:rsidRDefault="004D5762">
      <w:pPr>
        <w:pStyle w:val="af7"/>
        <w:ind w:left="567" w:firstLine="0"/>
        <w:rPr>
          <w:rFonts w:ascii="Times New Roman" w:hAnsi="Times New Roman"/>
          <w:spacing w:val="-6"/>
          <w:sz w:val="28"/>
          <w:szCs w:val="28"/>
        </w:rPr>
      </w:pPr>
    </w:p>
    <w:p w14:paraId="6F008138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Понятие недвижимого имущества установлено статьей 130 Гражданского коде</w:t>
      </w:r>
      <w:r w:rsidRPr="008275C3">
        <w:rPr>
          <w:rFonts w:ascii="Times New Roman" w:hAnsi="Times New Roman"/>
          <w:spacing w:val="-6"/>
          <w:sz w:val="28"/>
          <w:szCs w:val="28"/>
        </w:rPr>
        <w:t>к</w:t>
      </w:r>
      <w:r w:rsidRPr="008275C3">
        <w:rPr>
          <w:rFonts w:ascii="Times New Roman" w:hAnsi="Times New Roman"/>
          <w:spacing w:val="-6"/>
          <w:sz w:val="28"/>
          <w:szCs w:val="28"/>
        </w:rPr>
        <w:t>са Российской Федерации. Согласно указанной статье к недвижимым вещам (недвижимое имущество, недвижимость) относятся земельные участки, участки недр и все, что прочно св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зано с землей, то есть объекты, перемещение которых без несоразмерного ущерба их назн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чению невозможно, в том числе здания, сооружения, объекты незаве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шенного строительства. Законом к недвижимым вещам может быть отнесено и иное имущество (например – буровые скважины, распределительный газопровод среднего или низкого давления, линии электроп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редачи, линии связи и др.).</w:t>
      </w:r>
    </w:p>
    <w:p w14:paraId="016A3077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заполнении данного подраздела указываются все объекты недвижимости, принадлежащие служащему (работнику), его супруге (супругу) и (или) несоверше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нолетним детям на праве собственности, независимо от того, когда они были приобретены, в каком 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гионе Российской Федерации или в каком государстве зарегистрированы. </w:t>
      </w:r>
    </w:p>
    <w:p w14:paraId="61D20717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Также в данном подразделе подлежат отражению объекты недвижимого имущества, принадлежащие на праве собственности </w:t>
      </w:r>
      <w:r w:rsidRPr="008275C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гражданину, зарегистрированному в качестве инд</w:t>
      </w:r>
      <w:r w:rsidRPr="008275C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видуального предпринимателя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5166F098" w14:textId="50AE012E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заполнении данного подраздела рекомендуется заблаговременно проверить наличие и достоверность документов о праве собственности и/или выписки из Единого государстве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ного реестра недвижимости (ЕГРН)</w:t>
      </w:r>
      <w:r w:rsidR="000758F2" w:rsidRPr="008275C3">
        <w:rPr>
          <w:rFonts w:ascii="Times New Roman" w:hAnsi="Times New Roman"/>
          <w:spacing w:val="-6"/>
          <w:sz w:val="28"/>
          <w:szCs w:val="28"/>
        </w:rPr>
        <w:t xml:space="preserve"> (за исключением случая, предусмо</w:t>
      </w:r>
      <w:r w:rsidR="000758F2" w:rsidRPr="008275C3">
        <w:rPr>
          <w:rFonts w:ascii="Times New Roman" w:hAnsi="Times New Roman"/>
          <w:spacing w:val="-6"/>
          <w:sz w:val="28"/>
          <w:szCs w:val="28"/>
        </w:rPr>
        <w:t>т</w:t>
      </w:r>
      <w:r w:rsidR="000758F2" w:rsidRPr="008275C3">
        <w:rPr>
          <w:rFonts w:ascii="Times New Roman" w:hAnsi="Times New Roman"/>
          <w:spacing w:val="-6"/>
          <w:sz w:val="28"/>
          <w:szCs w:val="28"/>
        </w:rPr>
        <w:t xml:space="preserve">ренного </w:t>
      </w:r>
      <w:r w:rsidR="000758F2" w:rsidRPr="008275C3">
        <w:rPr>
          <w:rFonts w:ascii="Times New Roman" w:hAnsi="Times New Roman"/>
          <w:spacing w:val="-6"/>
          <w:sz w:val="28"/>
        </w:rPr>
        <w:t xml:space="preserve">пунктом </w:t>
      </w:r>
      <w:r w:rsidR="00444945" w:rsidRPr="008275C3">
        <w:rPr>
          <w:rFonts w:ascii="Times New Roman" w:hAnsi="Times New Roman"/>
          <w:spacing w:val="-6"/>
          <w:sz w:val="28"/>
          <w:szCs w:val="28"/>
        </w:rPr>
        <w:t>12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2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="000758F2" w:rsidRPr="008275C3">
        <w:rPr>
          <w:rFonts w:ascii="Times New Roman" w:hAnsi="Times New Roman"/>
          <w:spacing w:val="-6"/>
          <w:sz w:val="28"/>
        </w:rPr>
        <w:t>настоящих Методических рекомендаций</w:t>
      </w:r>
      <w:r w:rsidR="000758F2" w:rsidRPr="008275C3">
        <w:rPr>
          <w:rFonts w:ascii="Times New Roman" w:hAnsi="Times New Roman"/>
          <w:spacing w:val="-6"/>
          <w:sz w:val="28"/>
          <w:szCs w:val="28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  <w:r w:rsidR="000758F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7528EA75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Юридическим актом признания и подтверждения возникновения, изменения, п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рехода, прекращения права определенного лица на недвижимое имущество или огр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ничения такого права и обременения недвижимого имущества является государственная регистрация прав на недвижимое имущество (часть 3 статьи 1 Федерального закона от 13 июля 2015 г. № 218-ФЗ "О государственной регистрации недвижимости"). </w:t>
      </w:r>
    </w:p>
    <w:p w14:paraId="3DB77248" w14:textId="3E703553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связи с этим сведения об объекте недвижимости указываются в данном подразделе в точном соответствии с информацией об этом объекте, содержащейся в Едином государстве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ном реестре недвижимости (ЕГРН) на отчетную дату</w:t>
      </w:r>
      <w:r w:rsidR="000758F2" w:rsidRPr="008275C3">
        <w:rPr>
          <w:rFonts w:ascii="Times New Roman" w:hAnsi="Times New Roman"/>
          <w:spacing w:val="-6"/>
          <w:sz w:val="28"/>
          <w:szCs w:val="28"/>
        </w:rPr>
        <w:t xml:space="preserve"> (за исключением случая, предусмо</w:t>
      </w:r>
      <w:r w:rsidR="000758F2" w:rsidRPr="008275C3">
        <w:rPr>
          <w:rFonts w:ascii="Times New Roman" w:hAnsi="Times New Roman"/>
          <w:spacing w:val="-6"/>
          <w:sz w:val="28"/>
          <w:szCs w:val="28"/>
        </w:rPr>
        <w:t>т</w:t>
      </w:r>
      <w:r w:rsidR="000758F2" w:rsidRPr="008275C3">
        <w:rPr>
          <w:rFonts w:ascii="Times New Roman" w:hAnsi="Times New Roman"/>
          <w:spacing w:val="-6"/>
          <w:sz w:val="28"/>
          <w:szCs w:val="28"/>
        </w:rPr>
        <w:t xml:space="preserve">ренного </w:t>
      </w:r>
      <w:r w:rsidR="000758F2" w:rsidRPr="008275C3">
        <w:rPr>
          <w:rFonts w:ascii="Times New Roman" w:hAnsi="Times New Roman"/>
          <w:spacing w:val="-6"/>
          <w:sz w:val="28"/>
        </w:rPr>
        <w:t xml:space="preserve">пунктом </w:t>
      </w:r>
      <w:r w:rsidR="00444945" w:rsidRPr="008275C3">
        <w:rPr>
          <w:rFonts w:ascii="Times New Roman" w:hAnsi="Times New Roman"/>
          <w:spacing w:val="-6"/>
          <w:sz w:val="28"/>
          <w:szCs w:val="28"/>
        </w:rPr>
        <w:t>12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2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="000758F2" w:rsidRPr="008275C3">
        <w:rPr>
          <w:rFonts w:ascii="Times New Roman" w:hAnsi="Times New Roman"/>
          <w:spacing w:val="-6"/>
          <w:sz w:val="28"/>
        </w:rPr>
        <w:t>настоящих Методических рекомендаций)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41A7FDA9" w14:textId="77777777" w:rsidR="004D5762" w:rsidRPr="008275C3" w:rsidRDefault="00CF22F2">
      <w:pPr>
        <w:pStyle w:val="af7"/>
        <w:numPr>
          <w:ilvl w:val="0"/>
          <w:numId w:val="1"/>
        </w:numPr>
        <w:ind w:left="0" w:firstLine="709"/>
        <w:outlineLvl w:val="1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соответствии с пунктом 4 статьи 218 Гражданского кодекса Российской Фед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рации член жилищного, жилищно-строительного, дачного, гаражного или иного потреб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тельского кооператива, другие лица, имеющие право на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паенакопления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, полностью внесшие свой паевой взнос за квартиру, дачу, гараж, иное помещение, предоставленное этим лицам кооперативом, приобретают право собственности на указанное имущество. В этой связи в данном подразделе также подлежит отражению информация об указанных объектах до их 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гистрации в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Росреестре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, если на отчетную дату у лица, в отношении которого представляется справка, имеется право собственности.</w:t>
      </w:r>
    </w:p>
    <w:p w14:paraId="64BB1D80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outlineLvl w:val="1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Указанию также подлежит недвижимое имущество, полученное в порядке наследования (принято наследство) или по решению суда (вступило в законную силу), право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собственности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на которое не зарегистрировано в установленном порядке (не ос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ществлена регистрация в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Росреестре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7967A0EC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outlineLvl w:val="1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Каждый объект недвижимости, на который зарегистрировано право собственн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о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сти, указывается отдельно (например, два земельных участка, расположенные рядом и об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ъ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единенные одним забором, указываются в справке как два земельных участка, если на ка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ж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дый участок есть отдельный документ о праве собственности и т.п.).</w:t>
      </w:r>
    </w:p>
    <w:p w14:paraId="17956D61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Заполнение графы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"Вид и наименование имущества" </w:t>
      </w:r>
    </w:p>
    <w:p w14:paraId="5A91EE97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При указании сведений о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земельных участках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вид земельного участка (пая, доли): под индивидуальное гаражное, жилищное строительство, садовый, 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усадебный, огородный и другие. При этом:</w:t>
      </w:r>
    </w:p>
    <w:p w14:paraId="2B7AF438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1) садовый земельный участок – 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земельный участок, предназначенный для отдыха гра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дан и (или) выращивания гражданами для собственных нужд сельскохозяйственных культур с правом размещения садовых домов, жилых домов, хозяйственных построек и гаражей</w:t>
      </w:r>
      <w:r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26F7C842" w14:textId="71BA956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2) огородный земельный участок – 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хозяйственных построек, не являющихся объектами</w:t>
      </w:r>
      <w:r w:rsidR="005E107A" w:rsidRPr="008275C3">
        <w:rPr>
          <w:rFonts w:ascii="Times New Roman" w:hAnsi="Times New Roman"/>
          <w:spacing w:val="-6"/>
          <w:sz w:val="28"/>
          <w:szCs w:val="28"/>
          <w:lang w:eastAsia="ru-RU"/>
        </w:rPr>
        <w:t xml:space="preserve"> капитал</w:t>
      </w:r>
      <w:r w:rsidR="005E107A" w:rsidRPr="008275C3">
        <w:rPr>
          <w:rFonts w:ascii="Times New Roman" w:hAnsi="Times New Roman"/>
          <w:spacing w:val="-6"/>
          <w:sz w:val="28"/>
          <w:szCs w:val="28"/>
          <w:lang w:eastAsia="ru-RU"/>
        </w:rPr>
        <w:t>ь</w:t>
      </w:r>
      <w:r w:rsidR="005E107A" w:rsidRPr="008275C3">
        <w:rPr>
          <w:rFonts w:ascii="Times New Roman" w:hAnsi="Times New Roman"/>
          <w:spacing w:val="-6"/>
          <w:sz w:val="28"/>
          <w:szCs w:val="28"/>
          <w:lang w:eastAsia="ru-RU"/>
        </w:rPr>
        <w:t>ного строительства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, предназначенных для хранения инвентаря и урожая сельскохозяйстве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  <w:lang w:eastAsia="ru-RU"/>
        </w:rPr>
        <w:t>ных культур.</w:t>
      </w:r>
    </w:p>
    <w:p w14:paraId="0ACA637F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соответствии со статьей 2 Федерального закона от 7 июля 2003 г. № 112-ФЗ "О личном подсобном хозяйстве" под личным подсобным хозяйством понимается форма н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предпринимательской деятельности по производству и переработке сельскох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зяйственной продукции. При этом для ведения личного подсобного хозяйства могут использоваться з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мельный участок в границах населенного пункта (приусадебный земельный участок) и з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мельный участок за пределами границ населенного пункта (полевой земельный участок). Приусадебный земельный участок используется для производства сельскохозяйственной продукции, а также для возведения жилого дома, производстве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ных, бытовых и иных зданий, строений, сооружений с соблюдением градостроительных регламентов, строительных, экол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гических, санитарно-гигиенических, противопожарных и иных правил и нормативов. Пол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вой земельный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14:paraId="1157B89C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Земельный участок под многоквартирным домом, а также под надземными или подземными гаражными комплексами, в том числе многоэтажными, не подлежит указанию. Одновременно не подлежит отражению информация о земельном участке в рамках гаражно-строительного и иных кооперативов в случае отсутствия прав собственности у лица, в отн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шении которого представляется справка. </w:t>
      </w:r>
    </w:p>
    <w:p w14:paraId="6D51F85C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При наличии в собственности </w:t>
      </w:r>
      <w:r w:rsidRPr="008275C3">
        <w:rPr>
          <w:rStyle w:val="af5"/>
          <w:rFonts w:ascii="Times New Roman" w:hAnsi="Times New Roman" w:cs="Times New Roman"/>
          <w:b/>
          <w:color w:val="000000"/>
          <w:spacing w:val="-6"/>
          <w:sz w:val="28"/>
          <w:szCs w:val="28"/>
        </w:rPr>
        <w:t>жилого или садового дома,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которые указ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ы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ваются в пункте 2 данного раздела, должен быть указан соответствующий земельный участок, на к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о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тором он расположен (под индивидуальное жилищное строительство или садовый). Данный земельный участок </w:t>
      </w:r>
      <w:r w:rsidRPr="008275C3">
        <w:rPr>
          <w:rFonts w:ascii="Times New Roman" w:hAnsi="Times New Roman"/>
          <w:spacing w:val="-6"/>
          <w:sz w:val="28"/>
          <w:szCs w:val="28"/>
        </w:rPr>
        <w:t>в зависимости от наличия зарегистрированного права собственности по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лежит указанию в подразделе 3.1 раздела 3 или подразделе 6.1 раздела 6 справки.</w:t>
      </w:r>
    </w:p>
    <w:p w14:paraId="7CB1CA65" w14:textId="0D09696C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В строке "</w:t>
      </w:r>
      <w:r w:rsidRPr="008275C3">
        <w:rPr>
          <w:rStyle w:val="af5"/>
          <w:rFonts w:ascii="Times New Roman" w:hAnsi="Times New Roman" w:cs="Times New Roman"/>
          <w:b/>
          <w:color w:val="000000"/>
          <w:spacing w:val="-6"/>
          <w:sz w:val="28"/>
          <w:szCs w:val="28"/>
        </w:rPr>
        <w:t>Гаражи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" указывается информация об </w:t>
      </w:r>
      <w:r w:rsidRPr="008275C3">
        <w:rPr>
          <w:rFonts w:ascii="Times New Roman" w:hAnsi="Times New Roman"/>
          <w:spacing w:val="-6"/>
          <w:sz w:val="28"/>
          <w:szCs w:val="28"/>
        </w:rPr>
        <w:t>организованных местах хран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ния автотранспорта - "гараж", "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м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ашино</w:t>
      </w:r>
      <w:proofErr w:type="spellEnd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-место" и другие на основании </w:t>
      </w:r>
      <w:r w:rsidRPr="008275C3">
        <w:rPr>
          <w:rFonts w:ascii="Times New Roman" w:hAnsi="Times New Roman"/>
          <w:spacing w:val="-6"/>
          <w:sz w:val="28"/>
          <w:szCs w:val="28"/>
        </w:rPr>
        <w:t>свидетельства о рег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страции права собственности (иного правоустанавливающего документа).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 Земельный уч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сток, на котором расположен гараж, являющийся обособленным строением, </w:t>
      </w:r>
      <w:r w:rsidRPr="008275C3">
        <w:rPr>
          <w:rFonts w:ascii="Times New Roman" w:hAnsi="Times New Roman"/>
          <w:spacing w:val="-6"/>
          <w:sz w:val="28"/>
          <w:szCs w:val="28"/>
        </w:rPr>
        <w:t>в 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висимости от наличия зарегистрированного права собственности подлежит указанию в подразделе 3.1 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дела 3 или подразделе 6.1 раздела 6 справки.</w:t>
      </w:r>
    </w:p>
    <w:p w14:paraId="4BAE70F6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"Вид собственности"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вид собственности на имущество (индивидуальная, общая совместная, общая долевая). </w:t>
      </w:r>
    </w:p>
    <w:p w14:paraId="7E307956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соответствии с Гражданским кодексом Российской Федерации имущество принадлежит лицам на праве общей собственности, если находится в собственности двух или нескольких лиц. При этом имущество может находиться в общей собственности с определ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нием доли каждого из собственников в праве собственности (долевая собстве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ность) или без определения таких долей (совместная собственность).</w:t>
      </w:r>
    </w:p>
    <w:p w14:paraId="24ABCEA2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заполнении справки совместная собственность указывается в случае, е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ли в правоустанавливающих документах на такое имущество указаны иные лица, в со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местной собственности которых находится имущество. При указании совместной собственности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полнительно указываются в графе </w:t>
      </w:r>
      <w:r w:rsidRPr="008275C3">
        <w:rPr>
          <w:rFonts w:ascii="Times New Roman" w:hAnsi="Times New Roman"/>
          <w:b/>
          <w:spacing w:val="-6"/>
          <w:sz w:val="28"/>
        </w:rPr>
        <w:t>"Вид собственности"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иные лица, в собственности кот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рых находится имущество (фамилия, имя и отчество физического лица или наименование 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ганизации). Для долевой собственности дополнительно указывается доля лица,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сведения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об имуществе которого представляются. </w:t>
      </w:r>
    </w:p>
    <w:p w14:paraId="6E22D006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Местонахождение (адрес)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недвижимого имущества указывается согласно правоустанавливающим документам. При этом указывается:</w:t>
      </w:r>
    </w:p>
    <w:p w14:paraId="489378B4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субъект Российской Федерации;</w:t>
      </w:r>
    </w:p>
    <w:p w14:paraId="5C8A7B6A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район;</w:t>
      </w:r>
    </w:p>
    <w:p w14:paraId="47AD6C2C" w14:textId="3EF6C2CE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город, иной населенный пункт (село, поселок и т.д.);</w:t>
      </w:r>
    </w:p>
    <w:p w14:paraId="631BA594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4) улица (проспект, переулок и т.д.);</w:t>
      </w:r>
    </w:p>
    <w:p w14:paraId="36AC178D" w14:textId="77777777" w:rsidR="004D5762" w:rsidRPr="008275C3" w:rsidRDefault="00CF22F2">
      <w:pPr>
        <w:pStyle w:val="ConsPlusNonformat"/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5) номер дома (владения, участка), корпуса (строения), квартиры.</w:t>
      </w:r>
    </w:p>
    <w:p w14:paraId="03104E93" w14:textId="77777777" w:rsidR="004D5762" w:rsidRPr="008275C3" w:rsidRDefault="00CF22F2">
      <w:pPr>
        <w:pStyle w:val="ConsPlusNonformat"/>
        <w:ind w:firstLine="567"/>
        <w:rPr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 w:cs="Times New Roman"/>
          <w:spacing w:val="-6"/>
          <w:sz w:val="28"/>
          <w:szCs w:val="28"/>
        </w:rPr>
        <w:t>Также рекомендуется указывать индекс.</w:t>
      </w:r>
    </w:p>
    <w:p w14:paraId="23A3026B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Если недвижимое имущество находится за рубежом, то указывается:</w:t>
      </w:r>
    </w:p>
    <w:p w14:paraId="3FA0925F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наименование государства;</w:t>
      </w:r>
    </w:p>
    <w:p w14:paraId="0E1C2CA4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населенный пункт (иная единица административно-территориального деления);</w:t>
      </w:r>
    </w:p>
    <w:p w14:paraId="69E95928" w14:textId="77777777" w:rsidR="004D5762" w:rsidRPr="008275C3" w:rsidRDefault="00CF22F2">
      <w:pPr>
        <w:ind w:firstLine="567"/>
        <w:rPr>
          <w:rFonts w:ascii="Times New Roman" w:hAnsi="Times New Roman"/>
          <w:strike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почтовый адрес.</w:t>
      </w:r>
    </w:p>
    <w:p w14:paraId="380E3B9C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Площадь </w:t>
      </w:r>
      <w:r w:rsidRPr="008275C3">
        <w:rPr>
          <w:rFonts w:ascii="Times New Roman" w:hAnsi="Times New Roman"/>
          <w:spacing w:val="-6"/>
          <w:sz w:val="28"/>
          <w:szCs w:val="28"/>
        </w:rPr>
        <w:t>объекта недвижимого имущества указывается на основании прав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устанавливающих документов. 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сли недвижимое имущество принадлежит служащему (р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ботнику) на праве совместной собственности (без определения долей) или долевой собстве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ности, указывается общая площадь данного объекта, а не площадь доли.</w:t>
      </w:r>
    </w:p>
    <w:p w14:paraId="15118E9D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Информация о недвижимом имуществе, принадлежащем на праве общей дол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вой собственности в многоквартирном доме (например, межквартирные лестничные площа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ки, лестницы, лифты, лифтовые и иные шахты, коридоры, технические этажи, чердаки, по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валы и др.), не подлежит указанию в справке. Также не подлежит отраж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нию информация об имуществе общего пользования и земельных участках общего назначения, определенных в Федеральном законе от 29 июля 2017 г. № 217-ФЗ "О ведении гражданами садоводства и огородничества для собственных нужд и о внесении и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менений в отдельные законодательные акты Российской Федерации".</w:t>
      </w:r>
    </w:p>
    <w:p w14:paraId="5D98E6B0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Основание приобретения и источники средств</w:t>
      </w:r>
    </w:p>
    <w:p w14:paraId="4DD6DCFB" w14:textId="09A9EA28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По общему правилу, предусмотренному пунктом 2 статьи 223 Гражданского к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декса Российской Федерации, в случаях, когда отчуждение имущества подлежит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ственной регистрации (например, квартиры), право собственности у приобретателя возникает с момента такой регистрации, если иное не установлено законом. Так, например, если ос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ществлена передача объекта долевого строительства, но на отчетную дату такой объект не зарегистрирован в установленном порядке, то правовые основания для его отражения в настоящем подразделе раздела 3 справки отсутствуют. Вместе с тем т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кой объект подлежит указанию в подразделе 6.1 раздела 6 справки (аналогично в случае ввода объекта в эксплу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тацию).</w:t>
      </w:r>
    </w:p>
    <w:p w14:paraId="46E86A5E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Для каждого объекта недвижимого имущества указываются реквизиты (серия, номер и дата выдачи) свидетельства о государственной регистрации права на недвижимое имущество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или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номер и дата государственной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регистрации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права из выписки Единого государственного реестра недвижимости (ЕГРН). Указанные сведения по объекту н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движимости могут быть получены через интернет-сайт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Росреестра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 xml:space="preserve"> (</w:t>
      </w:r>
      <w:hyperlink r:id="rId33" w:tooltip="https://lk.rosreestr.ru/eservices/real-estate-objects-online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https://lk.rosreestr.ru/eservices/real-estate-objects-online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5D45622D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Также указываются наименование и реквизиты документа, являющегося основанием для приобретения права собственности на недвижимое имущество (договор купли-продажи,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говор мены, договор дарения, свидетельство о праве на наследство, решение суда и др.).</w:t>
      </w:r>
    </w:p>
    <w:p w14:paraId="49D443DF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этом не допускается объединение нескольких долей одного объекта имущества в качестве единого (каждая доля отражается отдельной строкой в соответствии с правоустана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ливающим документом).</w:t>
      </w:r>
    </w:p>
    <w:p w14:paraId="6F3C8E96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случае если право на недвижимое имущество возникло до вступления в силу Федерального закона от 21 июля 1997 г. № 122-ФЗ "О государственной регистрации прав на недвижимое имущество и сделок с ним", свидетельство о государственной рег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страции прав на недвижимое имущество и/или запись в ЕГРН в установленном данным Законом порядке не оформлены, то указываются имеющиеся правоустанавливающие документы, подтве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ждающие основание приобретения права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собственности (например, постановление Исполк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ма города </w:t>
      </w:r>
      <w:r w:rsidRPr="008275C3">
        <w:rPr>
          <w:rFonts w:ascii="Times New Roman" w:hAnsi="Times New Roman"/>
          <w:spacing w:val="-6"/>
          <w:sz w:val="28"/>
          <w:szCs w:val="28"/>
          <w:lang w:val="en-US"/>
        </w:rPr>
        <w:t>N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от 15.03.1995 г. № 1-345/95 о передаче недвижимого имущества в собственность и др.).</w:t>
      </w:r>
    </w:p>
    <w:p w14:paraId="013702C3" w14:textId="0D34CE9F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Необходимо указывать правильное, официальное наименование документов с соответствующими реквизитами, например: Свидетельство о государственной рег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страции права 50 НД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N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776723 от 17 марта 2010 г.; Запись в ЕГРН № 77:02:0014017:1994-72/004/</w:t>
      </w:r>
      <w:r w:rsidR="005A1EE3" w:rsidRPr="008275C3">
        <w:rPr>
          <w:rFonts w:ascii="Times New Roman" w:hAnsi="Times New Roman"/>
          <w:spacing w:val="-6"/>
          <w:sz w:val="28"/>
          <w:szCs w:val="28"/>
        </w:rPr>
        <w:t>2024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-2 от 27 марта </w:t>
      </w:r>
      <w:r w:rsidR="005A1EE3" w:rsidRPr="008275C3">
        <w:rPr>
          <w:rFonts w:ascii="Times New Roman" w:hAnsi="Times New Roman"/>
          <w:spacing w:val="-6"/>
          <w:sz w:val="28"/>
          <w:szCs w:val="28"/>
        </w:rPr>
        <w:t xml:space="preserve">2024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г.; договор купли-продажи от 19 февраля </w:t>
      </w:r>
      <w:r w:rsidR="005A1EE3" w:rsidRPr="008275C3">
        <w:rPr>
          <w:rFonts w:ascii="Times New Roman" w:hAnsi="Times New Roman"/>
          <w:spacing w:val="-6"/>
          <w:sz w:val="28"/>
          <w:szCs w:val="28"/>
        </w:rPr>
        <w:t xml:space="preserve">2024 </w:t>
      </w:r>
      <w:r w:rsidRPr="008275C3">
        <w:rPr>
          <w:rFonts w:ascii="Times New Roman" w:hAnsi="Times New Roman"/>
          <w:spacing w:val="-6"/>
          <w:sz w:val="28"/>
          <w:szCs w:val="28"/>
        </w:rPr>
        <w:t>г. или иное.</w:t>
      </w:r>
    </w:p>
    <w:p w14:paraId="227384B5" w14:textId="77777777" w:rsidR="002F3F32" w:rsidRPr="008275C3" w:rsidRDefault="002F3F32" w:rsidP="002F3F3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Обязанность сообщать сведения об источнике средств, за счет которых приобр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тено недвижимое имущество, распространяется только в отношении имущества, находящ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гося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исключительно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за пределами территории Российской Федерации.</w:t>
      </w:r>
    </w:p>
    <w:p w14:paraId="009DE62F" w14:textId="77777777" w:rsidR="002F3F32" w:rsidRPr="008275C3" w:rsidRDefault="002F3F32" w:rsidP="002F3F3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о вышеуказанном источнике отображаются в справке ежегодно, вне зависим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сти от года приобретения имущества.</w:t>
      </w:r>
    </w:p>
    <w:p w14:paraId="7C9EBC13" w14:textId="7290BBC1" w:rsidR="002F3F32" w:rsidRPr="008275C3" w:rsidRDefault="002F3F32" w:rsidP="002F3F3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Сведения об источнике средств, за счет которых приобретено недвижимое имущество</w:t>
      </w:r>
      <w:r w:rsidR="00582C08" w:rsidRPr="008275C3">
        <w:rPr>
          <w:rFonts w:ascii="Times New Roman" w:hAnsi="Times New Roman"/>
          <w:spacing w:val="-6"/>
          <w:sz w:val="28"/>
          <w:szCs w:val="28"/>
        </w:rPr>
        <w:t>, находящее</w:t>
      </w:r>
      <w:r w:rsidRPr="008275C3">
        <w:rPr>
          <w:rFonts w:ascii="Times New Roman" w:hAnsi="Times New Roman"/>
          <w:spacing w:val="-6"/>
          <w:sz w:val="28"/>
          <w:szCs w:val="28"/>
        </w:rPr>
        <w:t>ся в пределах территории Российской Федерации, в настоящем подра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деле раздела 3 справки не указываются.</w:t>
      </w:r>
    </w:p>
    <w:p w14:paraId="3671A677" w14:textId="0F3C96D8" w:rsidR="004D5762" w:rsidRPr="008275C3" w:rsidRDefault="00CF22F2" w:rsidP="002F3F3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Обязанность сообщать сведения об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источнике средств</w:t>
      </w:r>
      <w:r w:rsidRPr="008275C3">
        <w:rPr>
          <w:rFonts w:ascii="Times New Roman" w:hAnsi="Times New Roman"/>
          <w:spacing w:val="-6"/>
          <w:sz w:val="28"/>
          <w:szCs w:val="28"/>
        </w:rPr>
        <w:t>, за счет которых прио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ретено имущество, находящееся за пределами территории Российской Федерации, распр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страняется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только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на лиц, указанных в части 1 статьи 2 Федерального закона от 7 мая 2013 г. №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ми территории Российской Федерации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", а именно: </w:t>
      </w:r>
    </w:p>
    <w:p w14:paraId="410C02D7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на лиц, замещающих (занимающих):</w:t>
      </w:r>
    </w:p>
    <w:p w14:paraId="04D5CEB9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bookmarkStart w:id="2" w:name="Par1"/>
      <w:bookmarkEnd w:id="2"/>
      <w:r w:rsidRPr="008275C3">
        <w:rPr>
          <w:rFonts w:ascii="Times New Roman" w:hAnsi="Times New Roman"/>
          <w:spacing w:val="-6"/>
          <w:sz w:val="28"/>
          <w:szCs w:val="28"/>
        </w:rPr>
        <w:t>государственные должности Российской Федерации;</w:t>
      </w:r>
    </w:p>
    <w:p w14:paraId="19682FCE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должности первого заместителя и заместителей Генерального прокурора Российской Федерации;</w:t>
      </w:r>
    </w:p>
    <w:p w14:paraId="4CFEA5D6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должности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членов Совета директоров Центрального банка Российской Федерации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602CDED4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государственные должности субъектов Российской Федерации;</w:t>
      </w:r>
    </w:p>
    <w:p w14:paraId="346D4DEC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должности федеральной государственной службы, назначение на которые и освобожд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ние от которых осуществляются Президентом Российской Федерации, Правительством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сийской Федерации или Генеральным прокурором Российской Федерации;</w:t>
      </w:r>
    </w:p>
    <w:p w14:paraId="60532795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должности заместителей руководителей федеральных органов исполнительной вл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сти;</w:t>
      </w:r>
    </w:p>
    <w:p w14:paraId="71225897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рые и освобождение от которых осуществляются Президентом Российской Федерации или Правительством Российской Федерации;</w:t>
      </w:r>
    </w:p>
    <w:p w14:paraId="4DAD9469" w14:textId="77777777" w:rsidR="004D5762" w:rsidRPr="008275C3" w:rsidRDefault="00CF22F2">
      <w:pPr>
        <w:pStyle w:val="ConsPlusNormal"/>
        <w:ind w:firstLine="567"/>
        <w:jc w:val="both"/>
        <w:rPr>
          <w:spacing w:val="-6"/>
        </w:rPr>
      </w:pPr>
      <w:bookmarkStart w:id="3" w:name="Par8"/>
      <w:bookmarkEnd w:id="3"/>
      <w:r w:rsidRPr="008275C3">
        <w:rPr>
          <w:spacing w:val="-6"/>
        </w:rPr>
        <w:t>должности глав городских округов, глав муниципальных округов, глав муниципал</w:t>
      </w:r>
      <w:r w:rsidRPr="008275C3">
        <w:rPr>
          <w:spacing w:val="-6"/>
        </w:rPr>
        <w:t>ь</w:t>
      </w:r>
      <w:r w:rsidRPr="008275C3">
        <w:rPr>
          <w:spacing w:val="-6"/>
        </w:rPr>
        <w:t>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14:paraId="17236E38" w14:textId="77777777" w:rsidR="004D5762" w:rsidRPr="008275C3" w:rsidRDefault="00CF22F2">
      <w:pPr>
        <w:pStyle w:val="ConsPlusNormal"/>
        <w:ind w:firstLine="567"/>
        <w:jc w:val="both"/>
        <w:rPr>
          <w:spacing w:val="-6"/>
        </w:rPr>
      </w:pPr>
      <w:r w:rsidRPr="008275C3">
        <w:rPr>
          <w:spacing w:val="-6"/>
        </w:rPr>
        <w:t>депутатов представительных органов муниципальных районов, муниципальных округов и городских округов, осуществляющих свои полномочия на постоянной основе, депутатов, замещающих должности в представительных органах муниципальных рай</w:t>
      </w:r>
      <w:r w:rsidRPr="008275C3">
        <w:rPr>
          <w:spacing w:val="-6"/>
        </w:rPr>
        <w:t>о</w:t>
      </w:r>
      <w:r w:rsidRPr="008275C3">
        <w:rPr>
          <w:spacing w:val="-6"/>
        </w:rPr>
        <w:t>нов и городских округов;</w:t>
      </w:r>
    </w:p>
    <w:p w14:paraId="4548074D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должности федеральной государственной службы, должности государственной гра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данской службы субъектов Российской Федерации, должности в Центральном банке Росси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ской Федерации, государственных корпорациях (компаниях), фондах и иных о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ганизациях, созданных Российской Федерацией на основании федеральных законов, отдельные должн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чий по которым предусматривает участие в подготовке решений, затрагивающих вопросы суверенитета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и национальной безопасности Российской Фед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рации, и которые включены в перечни, установленные соответственно нормативными правовыми актами федеральных го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ударственных органов, государственных органов субъектов Российской Федерации, норм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тивными актами Центрального банка Росси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ской Федерации, государственных корпораций (компаний), фондов и иных организаций, созданных Российской Федерацией на основании федеральных законов (на супруг (с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пругов) и несовершеннолетних детей лиц, указанных в данном подпункте, вышеуказа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ный запрет не распространяется);</w:t>
      </w:r>
      <w:proofErr w:type="gramEnd"/>
    </w:p>
    <w:p w14:paraId="774CEE36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на супруг (супругов), несовершеннолетних детей лиц, указанных в абзацах вт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ром-десятом подпункта 1 настоящего пункта;</w:t>
      </w:r>
    </w:p>
    <w:p w14:paraId="5D5B7444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иных лиц в случаях, предусмотренных федеральными законами.</w:t>
      </w:r>
    </w:p>
    <w:p w14:paraId="63BF0F56" w14:textId="7D8A7A54" w:rsidR="004D5762" w:rsidRPr="008275C3" w:rsidRDefault="00CF22F2" w:rsidP="0095434F">
      <w:pPr>
        <w:pStyle w:val="af7"/>
        <w:numPr>
          <w:ilvl w:val="0"/>
          <w:numId w:val="1"/>
        </w:numPr>
        <w:ind w:left="0" w:firstLine="709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Находящееся в собственности недвижимое имущество, расположенное на терр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тории Донецкой Народной Республики, Луганской Народной Республики, Запорожской о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ласти или Херсонской области, указывается в соответствии с документами, являющимися 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нованием для государственной регистрации прав на недвижимое имущество, подтвержда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>щими возникновение, изменение, ограничение, переход или прекращение прав на такое им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щество, обременение такого имущества, выданные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ствующими органами публичной власти с учетом положений федеральных конституц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онных законов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 xml:space="preserve"> (стат</w:t>
      </w:r>
      <w:r w:rsidR="008B6F9B" w:rsidRPr="008275C3">
        <w:rPr>
          <w:rFonts w:ascii="Times New Roman" w:hAnsi="Times New Roman"/>
          <w:spacing w:val="-6"/>
          <w:sz w:val="28"/>
          <w:szCs w:val="28"/>
        </w:rPr>
        <w:t>ьи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 xml:space="preserve"> 12</w:t>
      </w:r>
      <w:proofErr w:type="gramEnd"/>
      <w:r w:rsidR="00EB3A5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="00EB3A52" w:rsidRPr="008275C3">
        <w:rPr>
          <w:rFonts w:ascii="Times New Roman" w:hAnsi="Times New Roman"/>
          <w:spacing w:val="-6"/>
          <w:sz w:val="28"/>
          <w:szCs w:val="28"/>
        </w:rPr>
        <w:t>федеральных конституционных законов от 4 октября 2022 г. № 5-ФКЗ "О принятии в Российскую Федер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цию Донецкой Народной Республики и образ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вании в составе Российской Федерации нового субъекта - Донецкой Народной Республики", от 4 октября 2022 г. № 6-ФКЗ "О принятии в Российскую Федерацию Луганской Народной Республики и образовании в составе Росси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й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ской Федерации нового субъекта - Луганской Народной Республики", от 4 октября 2022 г. № 7-ФКЗ "О</w:t>
      </w:r>
      <w:proofErr w:type="gramEnd"/>
      <w:r w:rsidR="00EB3A5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="00EB3A52" w:rsidRPr="008275C3">
        <w:rPr>
          <w:rFonts w:ascii="Times New Roman" w:hAnsi="Times New Roman"/>
          <w:spacing w:val="-6"/>
          <w:sz w:val="28"/>
          <w:szCs w:val="28"/>
        </w:rPr>
        <w:t>принятии в Росси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й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скую Федерацию Запорожской области и образовании в составе Российской Федерации нового субъекта - Запорожской области", от 4 октября 2022 г. № 8-ФКЗ "О принятии в Российскую Федерацию Херсонской области и образовании в составе Российской Фед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EB3A52" w:rsidRPr="008275C3">
        <w:rPr>
          <w:rFonts w:ascii="Times New Roman" w:hAnsi="Times New Roman"/>
          <w:spacing w:val="-6"/>
          <w:sz w:val="28"/>
          <w:szCs w:val="28"/>
        </w:rPr>
        <w:t>рации нового субъекта - Херсонской области")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  <w:proofErr w:type="gramEnd"/>
    </w:p>
    <w:p w14:paraId="33BC54B9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Подраздел 3.2. Транспортные средства</w:t>
      </w:r>
    </w:p>
    <w:p w14:paraId="5B0B080F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В данном подразделе указываются сведения о транспортных средствах, наход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щихся в собственности, независимо от того, когда они были приобретены, в каком регионе Российской Федерации или в каком государстве зарегистрированы. Транспор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ные средства, </w:t>
      </w:r>
      <w:r w:rsidRPr="008275C3">
        <w:rPr>
          <w:rFonts w:ascii="Times New Roman" w:hAnsi="Times New Roman"/>
          <w:spacing w:val="-6"/>
          <w:sz w:val="28"/>
          <w:szCs w:val="28"/>
        </w:rPr>
        <w:t>переданные в пользование по доверенности,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находящиеся в угоне, в залоге у банка, полн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стью негодные к </w:t>
      </w:r>
      <w:r w:rsidRPr="008275C3">
        <w:rPr>
          <w:rFonts w:ascii="Times New Roman" w:hAnsi="Times New Roman"/>
          <w:spacing w:val="-6"/>
          <w:sz w:val="28"/>
          <w:szCs w:val="28"/>
        </w:rPr>
        <w:t>эксплуатации, снятые с регистрационного учета и т.д., собственником кот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рых является служащий (работник), его супруга (супруг), несовершеннолетний ребенок, та</w:t>
      </w:r>
      <w:r w:rsidRPr="008275C3">
        <w:rPr>
          <w:rFonts w:ascii="Times New Roman" w:hAnsi="Times New Roman"/>
          <w:spacing w:val="-6"/>
          <w:sz w:val="28"/>
          <w:szCs w:val="28"/>
        </w:rPr>
        <w:t>к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же подлежат указанию в справке. </w:t>
      </w:r>
    </w:p>
    <w:p w14:paraId="514112E5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Также в данном подразделе подлежат отражению транспортные средства, принадлеж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щие на праве собственности </w:t>
      </w:r>
      <w:r w:rsidRPr="008275C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гражданину, зарегистрированному в качестве индив</w:t>
      </w:r>
      <w:r w:rsidRPr="008275C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дуального предпринимателя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3BDB1876" w14:textId="39DE91DC" w:rsidR="005B6721" w:rsidRPr="008275C3" w:rsidRDefault="005B6721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Вид, марка, модель транспортного средства, год изготовления </w:t>
      </w:r>
      <w:r w:rsidR="002A3DED" w:rsidRPr="008275C3">
        <w:rPr>
          <w:rFonts w:ascii="Times New Roman" w:hAnsi="Times New Roman"/>
          <w:spacing w:val="-6"/>
          <w:sz w:val="28"/>
          <w:szCs w:val="28"/>
        </w:rPr>
        <w:t>заполняются согласно официальным документам (например, согласно паспорту транспортного средства</w:t>
      </w:r>
      <w:r w:rsidR="00A54B1C" w:rsidRPr="008275C3">
        <w:rPr>
          <w:rFonts w:ascii="Times New Roman" w:hAnsi="Times New Roman"/>
          <w:spacing w:val="-6"/>
          <w:sz w:val="28"/>
          <w:szCs w:val="28"/>
        </w:rPr>
        <w:t xml:space="preserve"> или свид</w:t>
      </w:r>
      <w:r w:rsidR="00A54B1C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A54B1C" w:rsidRPr="008275C3">
        <w:rPr>
          <w:rFonts w:ascii="Times New Roman" w:hAnsi="Times New Roman"/>
          <w:spacing w:val="-6"/>
          <w:sz w:val="28"/>
          <w:szCs w:val="28"/>
        </w:rPr>
        <w:t>тельству о регистрации транспортного средства</w:t>
      </w:r>
      <w:r w:rsidR="002A3DED" w:rsidRPr="008275C3">
        <w:rPr>
          <w:rFonts w:ascii="Times New Roman" w:hAnsi="Times New Roman"/>
          <w:spacing w:val="-6"/>
          <w:sz w:val="28"/>
          <w:szCs w:val="28"/>
        </w:rPr>
        <w:t>)</w:t>
      </w:r>
      <w:r w:rsidR="00A42D4A"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487EC72A" w14:textId="4C36405E" w:rsidR="004D5762" w:rsidRPr="008275C3" w:rsidRDefault="00CF22F2">
      <w:pPr>
        <w:pStyle w:val="af7"/>
        <w:numPr>
          <w:ilvl w:val="0"/>
          <w:numId w:val="1"/>
        </w:numPr>
        <w:ind w:left="0" w:firstLine="709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Изменение регистрационных данных о собственнике по совершенным сделкам, направленным на отчуждение в отношении зарегистрированных транспортных средств, ос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ществляется на основании заявления нового собственника (пункт</w:t>
      </w:r>
      <w:r w:rsidR="001812F5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6 Правил государственной регистрации транспортных средств в регистрационных подразделениях Государственной и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спекции безопасности дорожного движения Министерства внутренних дел Российской Ф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дерации, утвержденных постановлением Правительства Росси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ской Федерации от 21 декабря 2019 г. № 1764).</w:t>
      </w:r>
      <w:proofErr w:type="gramEnd"/>
    </w:p>
    <w:p w14:paraId="42AB6648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Если транспортное средство по состоянию на отчетную дату находилось в со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ственности служащего (работника), его супруги (супруга), несовершеннолетнего 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бенка, то его следует отразить в данном подразделе справки. Если на отчетную дату транспортное средство уже было отчуждено, то в подразделе 3.2 справки его отражать не следует. При этом в разделе 1 справки следует указать доход от продажи транспортного средства, в том числе по схеме "трейд-ин".</w:t>
      </w:r>
    </w:p>
    <w:p w14:paraId="447FB1B2" w14:textId="6E97CE59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Регистрация транспортных средств носит учетный характер и не служит основ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нием для возникновения (прекращения) на них права собственности (см. Определение 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дебной коллегии по гражданским делам Верховного Суда Российской Федерации от 16 апр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ля 2019 г. № 18-КГ19-9). Таким образом, в случае, например, если служащий до 31 декабря </w:t>
      </w:r>
      <w:r w:rsidR="005A1EE3" w:rsidRPr="008275C3">
        <w:rPr>
          <w:rFonts w:ascii="Times New Roman" w:hAnsi="Times New Roman"/>
          <w:spacing w:val="-6"/>
          <w:sz w:val="28"/>
          <w:szCs w:val="28"/>
        </w:rPr>
        <w:t>2024 </w:t>
      </w:r>
      <w:r w:rsidRPr="008275C3">
        <w:rPr>
          <w:rFonts w:ascii="Times New Roman" w:hAnsi="Times New Roman"/>
          <w:spacing w:val="-6"/>
          <w:sz w:val="28"/>
          <w:szCs w:val="28"/>
        </w:rPr>
        <w:t>года включительно продал легковой автомобиль, а новый собстве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ник зарегистрировал 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такое транспортное средство только в январе </w:t>
      </w:r>
      <w:r w:rsidR="005A1EE3" w:rsidRPr="008275C3">
        <w:rPr>
          <w:rFonts w:ascii="Times New Roman" w:hAnsi="Times New Roman"/>
          <w:spacing w:val="-6"/>
          <w:sz w:val="28"/>
          <w:szCs w:val="28"/>
        </w:rPr>
        <w:t xml:space="preserve">2025 </w:t>
      </w:r>
      <w:r w:rsidRPr="008275C3">
        <w:rPr>
          <w:rFonts w:ascii="Times New Roman" w:hAnsi="Times New Roman"/>
          <w:spacing w:val="-6"/>
          <w:sz w:val="28"/>
          <w:szCs w:val="28"/>
        </w:rPr>
        <w:t>года, то данный объект не подлежит отр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жению в подразделе 3.2 раздела 3 справки служащего. 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При заполнении графы</w:t>
      </w:r>
      <w:r w:rsidRPr="008275C3">
        <w:rPr>
          <w:rFonts w:ascii="Times New Roman" w:hAnsi="Times New Roman"/>
          <w:b/>
          <w:color w:val="000000"/>
          <w:spacing w:val="-6"/>
          <w:sz w:val="28"/>
          <w:szCs w:val="28"/>
        </w:rPr>
        <w:t xml:space="preserve"> "Место рег</w:t>
      </w:r>
      <w:r w:rsidRPr="008275C3">
        <w:rPr>
          <w:rFonts w:ascii="Times New Roman" w:hAnsi="Times New Roman"/>
          <w:b/>
          <w:color w:val="000000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/>
          <w:color w:val="000000"/>
          <w:spacing w:val="-6"/>
          <w:sz w:val="28"/>
          <w:szCs w:val="28"/>
        </w:rPr>
        <w:t xml:space="preserve">страции" 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указывается наименование органа внутренних дел, осуществившего </w:t>
      </w:r>
      <w:r w:rsidRPr="008275C3">
        <w:rPr>
          <w:rFonts w:ascii="Times New Roman" w:hAnsi="Times New Roman"/>
          <w:spacing w:val="-6"/>
          <w:sz w:val="28"/>
          <w:szCs w:val="28"/>
        </w:rPr>
        <w:t>регистрац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онный учет транспортного средства, например </w:t>
      </w:r>
      <w:hyperlink r:id="rId34" w:tooltip="https://www.gibdd.ru/r/77/contacts/div1145039/" w:history="1">
        <w:r w:rsidRPr="008275C3">
          <w:rPr>
            <w:rFonts w:ascii="Times New Roman" w:eastAsia="Times New Roman" w:hAnsi="Times New Roman"/>
            <w:bCs/>
            <w:spacing w:val="-6"/>
            <w:sz w:val="28"/>
            <w:szCs w:val="28"/>
            <w:lang w:eastAsia="ru-RU"/>
          </w:rPr>
          <w:t>МО ГИБДД ТНРЭР № 2 ГУ МВД России по г. Москве</w:t>
        </w:r>
      </w:hyperlink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, </w:t>
      </w:r>
      <w:hyperlink r:id="rId35" w:tooltip="https://www.gibdd.ru/r/66/contacts/div1165058/" w:history="1">
        <w:r w:rsidRPr="008275C3">
          <w:rPr>
            <w:rFonts w:ascii="Times New Roman" w:eastAsia="Times New Roman" w:hAnsi="Times New Roman"/>
            <w:bCs/>
            <w:spacing w:val="-6"/>
            <w:sz w:val="28"/>
            <w:szCs w:val="28"/>
            <w:lang w:eastAsia="ru-RU"/>
          </w:rPr>
          <w:t>ОГИБДД ММО МВД России "</w:t>
        </w:r>
        <w:proofErr w:type="spellStart"/>
        <w:r w:rsidRPr="008275C3">
          <w:rPr>
            <w:rFonts w:ascii="Times New Roman" w:eastAsia="Times New Roman" w:hAnsi="Times New Roman"/>
            <w:bCs/>
            <w:spacing w:val="-6"/>
            <w:sz w:val="28"/>
            <w:szCs w:val="28"/>
            <w:lang w:eastAsia="ru-RU"/>
          </w:rPr>
          <w:t>Шалинский</w:t>
        </w:r>
        <w:proofErr w:type="spellEnd"/>
      </w:hyperlink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", </w:t>
      </w:r>
      <w:hyperlink r:id="rId36" w:tooltip="https://www.gibdd.ru/r/66/contacts/div1165043/" w:history="1">
        <w:r w:rsidRPr="008275C3">
          <w:rPr>
            <w:rFonts w:ascii="Times New Roman" w:eastAsia="Times New Roman" w:hAnsi="Times New Roman"/>
            <w:bCs/>
            <w:spacing w:val="-6"/>
            <w:sz w:val="28"/>
            <w:szCs w:val="28"/>
            <w:lang w:eastAsia="ru-RU"/>
          </w:rPr>
          <w:t xml:space="preserve">ОГИБДД ММО МВД России по </w:t>
        </w:r>
        <w:proofErr w:type="spellStart"/>
        <w:r w:rsidRPr="008275C3">
          <w:rPr>
            <w:rFonts w:ascii="Times New Roman" w:eastAsia="Times New Roman" w:hAnsi="Times New Roman"/>
            <w:bCs/>
            <w:spacing w:val="-6"/>
            <w:sz w:val="28"/>
            <w:szCs w:val="28"/>
            <w:lang w:eastAsia="ru-RU"/>
          </w:rPr>
          <w:t>Нов</w:t>
        </w:r>
        <w:r w:rsidRPr="008275C3">
          <w:rPr>
            <w:rFonts w:ascii="Times New Roman" w:eastAsia="Times New Roman" w:hAnsi="Times New Roman"/>
            <w:bCs/>
            <w:spacing w:val="-6"/>
            <w:sz w:val="28"/>
            <w:szCs w:val="28"/>
            <w:lang w:eastAsia="ru-RU"/>
          </w:rPr>
          <w:t>о</w:t>
        </w:r>
        <w:r w:rsidRPr="008275C3">
          <w:rPr>
            <w:rFonts w:ascii="Times New Roman" w:eastAsia="Times New Roman" w:hAnsi="Times New Roman"/>
            <w:bCs/>
            <w:spacing w:val="-6"/>
            <w:sz w:val="28"/>
            <w:szCs w:val="28"/>
            <w:lang w:eastAsia="ru-RU"/>
          </w:rPr>
          <w:t>лялинскому</w:t>
        </w:r>
        <w:proofErr w:type="spellEnd"/>
        <w:r w:rsidRPr="008275C3">
          <w:rPr>
            <w:rFonts w:ascii="Times New Roman" w:eastAsia="Times New Roman" w:hAnsi="Times New Roman"/>
            <w:bCs/>
            <w:spacing w:val="-6"/>
            <w:sz w:val="28"/>
            <w:szCs w:val="28"/>
            <w:lang w:eastAsia="ru-RU"/>
          </w:rPr>
          <w:t xml:space="preserve"> району</w:t>
        </w:r>
      </w:hyperlink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, </w:t>
      </w:r>
      <w:r w:rsidRPr="008275C3">
        <w:rPr>
          <w:rFonts w:ascii="Times New Roman" w:hAnsi="Times New Roman"/>
          <w:spacing w:val="-6"/>
          <w:sz w:val="28"/>
          <w:szCs w:val="28"/>
        </w:rPr>
        <w:t>3 отд. МОТОТРЭР ГИБДД УВД по ЦАО г. Москвы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и т.д. Указанные данные заполняются 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согласно официальным документам (например,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согласно </w:t>
      </w:r>
      <w:r w:rsidRPr="008275C3">
        <w:rPr>
          <w:rFonts w:ascii="Times New Roman" w:hAnsi="Times New Roman"/>
          <w:spacing w:val="-6"/>
          <w:sz w:val="28"/>
          <w:szCs w:val="28"/>
        </w:rPr>
        <w:t>паспорту транспортного средства</w:t>
      </w:r>
      <w:r w:rsidR="0026463F" w:rsidRPr="008275C3">
        <w:rPr>
          <w:rFonts w:ascii="Times New Roman" w:hAnsi="Times New Roman"/>
          <w:spacing w:val="-6"/>
          <w:sz w:val="28"/>
          <w:szCs w:val="28"/>
        </w:rPr>
        <w:t xml:space="preserve"> или свид</w:t>
      </w:r>
      <w:r w:rsidR="0026463F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26463F" w:rsidRPr="008275C3">
        <w:rPr>
          <w:rFonts w:ascii="Times New Roman" w:hAnsi="Times New Roman"/>
          <w:spacing w:val="-6"/>
          <w:sz w:val="28"/>
          <w:szCs w:val="28"/>
        </w:rPr>
        <w:t>тельству о регистрации транспортного средства</w:t>
      </w:r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71D0D5D3" w14:textId="1A3DBBEA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Также допускается указание</w:t>
      </w:r>
      <w:r w:rsidR="00B66560" w:rsidRPr="008275C3">
        <w:rPr>
          <w:rFonts w:ascii="Times New Roman" w:hAnsi="Times New Roman"/>
          <w:spacing w:val="-6"/>
          <w:sz w:val="28"/>
          <w:szCs w:val="28"/>
        </w:rPr>
        <w:t xml:space="preserve"> только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кода подразделения ГИБДД в соответствии со св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детельством о регистрации транспортного средства.</w:t>
      </w:r>
    </w:p>
    <w:p w14:paraId="73A7E986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случае отсутствия регистрации допускается указать "Отсутствует". </w:t>
      </w:r>
    </w:p>
    <w:p w14:paraId="0BB6ACD9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Аналогичным подходом необходимо руководствоваться при указании в да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ном подразделе водного, воздушного транспорта.</w:t>
      </w:r>
    </w:p>
    <w:p w14:paraId="7A11BB59" w14:textId="24EDE9ED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строке </w:t>
      </w:r>
      <w:r w:rsidRPr="008275C3">
        <w:rPr>
          <w:rFonts w:ascii="Times New Roman" w:hAnsi="Times New Roman"/>
          <w:b/>
          <w:spacing w:val="-6"/>
          <w:sz w:val="28"/>
        </w:rPr>
        <w:t>"Иные транспортные средства"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подлежат указанию, в частности, прицепы, зарегистрированные в установленном порядке.</w:t>
      </w:r>
    </w:p>
    <w:p w14:paraId="154D4038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Подвесной лодочный мотор не является ни объектом недвижимого имущества, ни транспортным средством и в этой связи не подлежит отражению в справке.</w:t>
      </w:r>
    </w:p>
    <w:p w14:paraId="4FA5539F" w14:textId="77777777" w:rsidR="004D5762" w:rsidRPr="008275C3" w:rsidRDefault="00CF22F2">
      <w:pPr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Подраздел 3.3. Цифровые финансовые активы, цифровые права, включающие о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новременно цифровые финансовые активы и иные цифровые права</w:t>
      </w:r>
    </w:p>
    <w:p w14:paraId="1485EC35" w14:textId="77777777" w:rsidR="006E792F" w:rsidRPr="008275C3" w:rsidRDefault="006E792F" w:rsidP="006E792F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 соответствии со статьей 141.1 Гражданского кодекса Российской Федерации цифровыми правами признаются названные в таком качестве в законе обязател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ь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ственные и иные права, содержание и </w:t>
      </w: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условия</w:t>
      </w:r>
      <w:proofErr w:type="gram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осуществления которых определяются в соответствии с правилами информационной системы, отвечающей установленным законом признакам. Осуществление, распоряжение, в том числе передача, залог,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лицу.</w:t>
      </w:r>
    </w:p>
    <w:p w14:paraId="70C360E0" w14:textId="77777777" w:rsidR="004D5762" w:rsidRPr="008275C3" w:rsidRDefault="00CF22F2" w:rsidP="006E792F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</w:pP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 соответствии со статьей 1 Федерального закона от 31 июля 2020 г. № 259-ФЗ "О цифровых финансовых активах, цифровой валюте и о внесении изменений в 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дельные законодательные акты Российской Федерации" цифровыми финансовыми активами призн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ются цифровые права, включающие денежные требования, возможность осуществления прав по эмиссионным ценным бумагам, права участия в капитале непубличного акционерного общества, право требовать передачи эмиссионных ценных бумаг, которые предусмотрены</w:t>
      </w:r>
      <w:proofErr w:type="gram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</w:t>
      </w: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решением о выпуске цифровых финансовых активов в порядке, установленном указанным Федеральным законом, выпуск, учет и обращение которых возможны только путем внесения (изменения) записей в информационную систему на основе распределенного реестра, а также в иные информационные системы</w:t>
      </w:r>
      <w:r w:rsidR="006E792F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, в том числе цифровые финансовые активы, выпущенные в информационных системах, организова</w:t>
      </w:r>
      <w:r w:rsidR="006E792F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</w:t>
      </w:r>
      <w:r w:rsidR="006E792F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ных в соответствии с иностранным правом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.</w:t>
      </w:r>
      <w:proofErr w:type="gramEnd"/>
    </w:p>
    <w:p w14:paraId="1268775A" w14:textId="77777777" w:rsidR="004D5762" w:rsidRPr="008275C3" w:rsidRDefault="00CF22F2" w:rsidP="006E792F">
      <w:pPr>
        <w:widowControl w:val="0"/>
        <w:ind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Выпуск, учет и обращение цифровых прав, включающих одновременно цифровые ф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нансовые активы и иные цифровые права, осуществляются в соответствии с требов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ниями указанного Федерального закона к выпуску, учету и обращению цифровых финансовых 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к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тивов.</w:t>
      </w:r>
    </w:p>
    <w:p w14:paraId="4CB7627B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</w:pP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Наименование цифрового финансового актива или цифрового права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указываются наименование цифрового финансового актива (если его нельзя опред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вы и иные цифровые права (если его нельзя определить, указываются вид и объем прав, уд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стоверяемых цифровыми финансовыми активами и иными цифр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выми правами с указанием</w:t>
      </w:r>
      <w:proofErr w:type="gram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видов иных цифровых прав).</w:t>
      </w:r>
    </w:p>
    <w:p w14:paraId="3249D7A9" w14:textId="77777777" w:rsidR="004D5762" w:rsidRPr="008275C3" w:rsidRDefault="00CF22F2" w:rsidP="002937E4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lastRenderedPageBreak/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Дата приобретения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указывается дата приобретения цифрового ф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нансового актива</w:t>
      </w:r>
      <w:r w:rsidR="00C15E51" w:rsidRPr="008275C3">
        <w:rPr>
          <w:rFonts w:ascii="Times New Roman" w:hAnsi="Times New Roman"/>
          <w:spacing w:val="-6"/>
          <w:sz w:val="28"/>
          <w:szCs w:val="28"/>
        </w:rPr>
        <w:t>, цифрового права, включающего одновременно цифровые финансовые а</w:t>
      </w:r>
      <w:r w:rsidR="00C15E51" w:rsidRPr="008275C3">
        <w:rPr>
          <w:rFonts w:ascii="Times New Roman" w:hAnsi="Times New Roman"/>
          <w:spacing w:val="-6"/>
          <w:sz w:val="28"/>
          <w:szCs w:val="28"/>
        </w:rPr>
        <w:t>к</w:t>
      </w:r>
      <w:r w:rsidR="00C15E51" w:rsidRPr="008275C3">
        <w:rPr>
          <w:rFonts w:ascii="Times New Roman" w:hAnsi="Times New Roman"/>
          <w:spacing w:val="-6"/>
          <w:sz w:val="28"/>
          <w:szCs w:val="28"/>
        </w:rPr>
        <w:t>тивы и иные цифровые права,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или</w:t>
      </w:r>
      <w:r w:rsidR="0013392F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иного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цифрового права.</w:t>
      </w:r>
    </w:p>
    <w:p w14:paraId="55E3331A" w14:textId="77777777" w:rsidR="004D5762" w:rsidRPr="008275C3" w:rsidRDefault="00CF22F2" w:rsidP="002937E4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Общее количество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указывается общее количество приобретенных цифровых финансовых активов</w:t>
      </w:r>
      <w:r w:rsidR="00C15E51" w:rsidRPr="008275C3">
        <w:rPr>
          <w:rFonts w:ascii="Times New Roman" w:hAnsi="Times New Roman"/>
          <w:spacing w:val="-6"/>
          <w:sz w:val="28"/>
          <w:szCs w:val="28"/>
        </w:rPr>
        <w:t>, цифровых прав, включающих одновременно цифровые ф</w:t>
      </w:r>
      <w:r w:rsidR="00C15E51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C15E51" w:rsidRPr="008275C3">
        <w:rPr>
          <w:rFonts w:ascii="Times New Roman" w:hAnsi="Times New Roman"/>
          <w:spacing w:val="-6"/>
          <w:sz w:val="28"/>
          <w:szCs w:val="28"/>
        </w:rPr>
        <w:t>нансовые активы и иные цифровые права,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или цифровых прав.</w:t>
      </w:r>
    </w:p>
    <w:p w14:paraId="082C5BF1" w14:textId="77777777" w:rsidR="004D5762" w:rsidRPr="008275C3" w:rsidRDefault="00CF22F2" w:rsidP="00C15E51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</w:pP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Сведения об операторе информационной системы, в которой ос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у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ществляется выпуск цифровых финансовых активов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указываются наименование опер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тора информационной системы, в которой осуществляется выпуск цифровых финансовых 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к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мер налогоплательщика и основной государственный регистрацио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ный номер).</w:t>
      </w:r>
      <w:proofErr w:type="gramEnd"/>
    </w:p>
    <w:p w14:paraId="28CFEAD1" w14:textId="760B1D88" w:rsidR="004D5762" w:rsidRPr="008275C3" w:rsidRDefault="00CF22F2" w:rsidP="000222E7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Реестр российских операторов информационных систем</w:t>
      </w:r>
      <w:r w:rsidR="00C15E51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, в которых осуществл</w:t>
      </w:r>
      <w:r w:rsidR="00C15E51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я</w:t>
      </w:r>
      <w:r w:rsidR="00C15E51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ется выпуск цифровых финансовых активов,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размещен на официальном сайте Банка России по ссылке:</w:t>
      </w:r>
      <w:r w:rsidR="000222E7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https://cbr.ru/admissionfinmarket/navigator/ois/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.</w:t>
      </w:r>
    </w:p>
    <w:p w14:paraId="4B702B97" w14:textId="77777777" w:rsidR="004D5762" w:rsidRPr="008275C3" w:rsidRDefault="00CF22F2" w:rsidP="00C15E51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Подраздел 3.4. Утилитарные цифровые права</w:t>
      </w:r>
    </w:p>
    <w:p w14:paraId="29452DA1" w14:textId="77777777" w:rsidR="004D5762" w:rsidRPr="008275C3" w:rsidRDefault="00DA501E" w:rsidP="00C15E51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</w:pP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Частью 1</w:t>
      </w:r>
      <w:r w:rsidR="00CF22F2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стать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="00CF22F2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8 Федерального закона от 2 августа 2019 г. № 259-ФЗ "О пр</w:t>
      </w:r>
      <w:r w:rsidR="00CF22F2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="00CF22F2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влечении инвестиций с использованием инвестиционных платформ и о внесении и</w:t>
      </w:r>
      <w:r w:rsidR="00CF22F2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з</w:t>
      </w:r>
      <w:r w:rsidR="00CF22F2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менений в отдельные законодательные акты Российской Федерации" 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предусмотрено, что в инвестиц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онной платформе, отвечающей признакам, предусмотренным частью 5 ст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тьи 11 указанного Федерального закона, могут приобретаться, отчуждаться и осуществляться следующие ци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ф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ровые права (</w:t>
      </w:r>
      <w:r w:rsidR="00CF22F2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утилитарные цифровые права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)</w:t>
      </w:r>
      <w:r w:rsidR="00CF22F2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: </w:t>
      </w:r>
      <w:proofErr w:type="gramEnd"/>
    </w:p>
    <w:p w14:paraId="5DF430EF" w14:textId="77777777" w:rsidR="004D5762" w:rsidRPr="008275C3" w:rsidRDefault="00CF22F2" w:rsidP="005C4D2F">
      <w:pPr>
        <w:pStyle w:val="af7"/>
        <w:widowControl w:val="0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1) право требовать передачи вещи (вещей)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(например, право требования золота в сли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ках при инвестировании в добычу золота)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; </w:t>
      </w:r>
    </w:p>
    <w:p w14:paraId="7C062A8B" w14:textId="77777777" w:rsidR="004D5762" w:rsidRPr="008275C3" w:rsidRDefault="00CF22F2" w:rsidP="005C4D2F">
      <w:pPr>
        <w:pStyle w:val="af7"/>
        <w:widowControl w:val="0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2) право требовать передачи исключительных прав на результаты интеллектуальной д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ятельности и (или) прав использования результатов интеллектуальной деятельности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(напр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мер, право требования передачи прав использования разработанного в рамках договора инв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е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стирования программного обеспечения)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; </w:t>
      </w:r>
    </w:p>
    <w:p w14:paraId="139B2204" w14:textId="77777777" w:rsidR="005C4D2F" w:rsidRPr="008275C3" w:rsidRDefault="00CF22F2" w:rsidP="005C4D2F">
      <w:pPr>
        <w:pStyle w:val="af7"/>
        <w:widowControl w:val="0"/>
        <w:tabs>
          <w:tab w:val="left" w:pos="142"/>
        </w:tabs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3) право требовать выполнения работ и (или) оказания услуг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(например, право требов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="00772F94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ния оказания гостиничных услуг при инвестировании в строительство гостиницы)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. </w:t>
      </w:r>
    </w:p>
    <w:p w14:paraId="4174AF52" w14:textId="5633EF14" w:rsidR="00C15E51" w:rsidRPr="008275C3" w:rsidRDefault="00C15E51" w:rsidP="00C15E51">
      <w:pPr>
        <w:pStyle w:val="af7"/>
        <w:widowControl w:val="0"/>
        <w:numPr>
          <w:ilvl w:val="0"/>
          <w:numId w:val="1"/>
        </w:numPr>
        <w:tabs>
          <w:tab w:val="left" w:pos="142"/>
        </w:tabs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Приобретение утилитарных цифровых прав является одним из способов инв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стирования с использование</w:t>
      </w:r>
      <w:r w:rsidR="00E27DBD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м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инвестиционной платформы в соответствии со статьей 5 Фед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рального закона от 2 августа 2019 г. № 259-ФЗ "О привлечении инвестиций с 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с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пользованием инвестиционных платформ и о внесении изменений в отдельные законодательные акты Ро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с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сийской Федерации". Инвестирование иными способами (например, путем предоставления займов, путем приобретения эмиссионных ценных бумаг и (или) путем приобретения цифр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вых финансовых активов) с использованием инвестиционной платформы, отличными от приобретения утилитарных цифровых прав, не указывается в данном подразделе раздела 3 справки.</w:t>
      </w:r>
    </w:p>
    <w:p w14:paraId="3476BBA6" w14:textId="77777777" w:rsidR="004D5762" w:rsidRPr="008275C3" w:rsidRDefault="00CF22F2" w:rsidP="002937E4">
      <w:pPr>
        <w:pStyle w:val="af7"/>
        <w:widowControl w:val="0"/>
        <w:numPr>
          <w:ilvl w:val="0"/>
          <w:numId w:val="1"/>
        </w:numPr>
        <w:tabs>
          <w:tab w:val="left" w:pos="142"/>
        </w:tabs>
        <w:ind w:left="0" w:firstLine="567"/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Уникальное условное обозначение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указывается уникальное усло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ное обозначение, идентифицирующее утилитарное цифровое право.</w:t>
      </w:r>
    </w:p>
    <w:p w14:paraId="4A09A77F" w14:textId="77777777" w:rsidR="004D5762" w:rsidRPr="008275C3" w:rsidRDefault="00CF22F2" w:rsidP="002937E4">
      <w:pPr>
        <w:pStyle w:val="af7"/>
        <w:widowControl w:val="0"/>
        <w:numPr>
          <w:ilvl w:val="0"/>
          <w:numId w:val="1"/>
        </w:numPr>
        <w:tabs>
          <w:tab w:val="left" w:pos="142"/>
        </w:tabs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Дата приобретения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указывается дата приобретения утилитарного цифрового права.</w:t>
      </w:r>
    </w:p>
    <w:p w14:paraId="6F6B84F5" w14:textId="11B848E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Объем инвестиций (руб.)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указывается объем инвестиций в рублях в соответствии с договором инвестирования.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Инвестиции, выраженные в иностра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ной валюте, указываются в рублях по курсу Банка России на дату их осуществления</w:t>
      </w:r>
      <w:r w:rsidR="00D813DB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444945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Методических рекомендаций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.</w:t>
      </w:r>
    </w:p>
    <w:p w14:paraId="0AD89255" w14:textId="77777777" w:rsidR="004D5762" w:rsidRPr="008275C3" w:rsidRDefault="00CF22F2">
      <w:pPr>
        <w:widowControl w:val="0"/>
        <w:ind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Под инвестициями в соответствии с пунктом 2 части 1 статьи 2 Федерального зак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на от 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lastRenderedPageBreak/>
        <w:t>2 августа 2019 г. № 259-ФЗ "О привлечении инвестиций с использованием инв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стиционных платформ и о внесении изменений в отдельные законодательные акты Российской Федер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ции" понимаются денежные средства, используемые в целях получения прибыли или дост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жения иного полезного эффекта путем приобретения предусмотре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ных ценных бумаг или цифровых прав либо путем предоставления</w:t>
      </w:r>
      <w:proofErr w:type="gram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займа.</w:t>
      </w:r>
    </w:p>
    <w:p w14:paraId="31728CF0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Сведения об операторе инвестиционной платформы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ются наименование оператора инвестиционной платформы, его идентификационный номер нал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гоплательщика и основной государственный регистрационный номер.</w:t>
      </w:r>
    </w:p>
    <w:p w14:paraId="1295A6A9" w14:textId="6FD31F98" w:rsidR="004D5762" w:rsidRPr="008275C3" w:rsidRDefault="00CF22F2">
      <w:pPr>
        <w:pStyle w:val="af7"/>
        <w:widowControl w:val="0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Реестр операторов инвестиционных платформ размещен на официальном сайте Банка России по ссылке:</w:t>
      </w:r>
      <w:r w:rsidR="0029621C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https://cbr.ru/admissionfinmarket/navigator/oip/</w:t>
      </w:r>
      <w:r w:rsidR="0032067C" w:rsidRPr="008275C3">
        <w:rPr>
          <w:rFonts w:ascii="Times New Roman" w:hAnsi="Times New Roman"/>
          <w:spacing w:val="-6"/>
          <w:sz w:val="28"/>
          <w:szCs w:val="28"/>
        </w:rPr>
        <w:t>.</w:t>
      </w:r>
      <w:r w:rsidR="00772F94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12276236" w14:textId="77777777" w:rsidR="004D5762" w:rsidRPr="008275C3" w:rsidRDefault="00CF22F2">
      <w:pPr>
        <w:pStyle w:val="af7"/>
        <w:widowControl w:val="0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Подраздел 3.5. Цифровая валюта</w:t>
      </w:r>
    </w:p>
    <w:p w14:paraId="0BEF69AB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 соответствии со статьей 1 Федерального закона от 31 июля 2020 г. № 259-ФЗ "О цифровых финансовых активах, цифровой валюте и о внесении изменений в 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дельные законодательные акты Российской Федерации" цифровой валютой признается совокупность электронных данных (цифрового кода или обозначения), содержащихся в информационной системе, которые предлагаются и (или) могут быть приняты в качестве средства платежа, не являющегося денежной единицей Российской Федерации</w:t>
      </w:r>
      <w:proofErr w:type="gram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, </w:t>
      </w:r>
      <w:proofErr w:type="gram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дене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ж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ной единицей иностранного государства и (или) международной денежной или расче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ной единицей, и (или) в качестве инвестиций и в отношении которых отсутствует лицо, обязанное перед каждым обладателем таких электронных данных, за исключением оператора и (или) узлов информационной с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стемы, обязанных только обеспечивать соответствие порядка выпуска этих электронных да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ных и осуществления в их отношении де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й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ствий по внесению (изменению) записей в такую информационную систему</w:t>
      </w:r>
      <w:proofErr w:type="gram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ее правилам.</w:t>
      </w:r>
    </w:p>
    <w:p w14:paraId="7AB57380" w14:textId="4DDAE086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К цифровой валюте не относятся бонусные баллы, бонусы на накопительных дисконтных картах, начисленные банками и иными организациями за пользование их усл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у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гами, в том числе в виде денежных средств ("кешбэк сервис").</w:t>
      </w:r>
    </w:p>
    <w:p w14:paraId="1E1CE00D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Примерами цифровой валюты являются: </w:t>
      </w:r>
      <w:proofErr w:type="spell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Биткоин</w:t>
      </w:r>
      <w:proofErr w:type="spell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(BTC), </w:t>
      </w:r>
      <w:proofErr w:type="spell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Эфириум</w:t>
      </w:r>
      <w:proofErr w:type="spell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(ETH), </w:t>
      </w:r>
      <w:proofErr w:type="spell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Тезер</w:t>
      </w:r>
      <w:proofErr w:type="spell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(USDT) и др.</w:t>
      </w:r>
    </w:p>
    <w:p w14:paraId="54CC1196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Наименование цифровой валюты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указывается наименование ци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ф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ровой валюты в соответствии с применимыми документами (без произвольной транслитер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ции).</w:t>
      </w:r>
    </w:p>
    <w:p w14:paraId="33CB908B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Дата приобретения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указывается дата приобретения цифровой вал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ю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ты.</w:t>
      </w:r>
    </w:p>
    <w:p w14:paraId="6FCAACA5" w14:textId="3BD29C4F" w:rsidR="001D61A6" w:rsidRPr="008275C3" w:rsidRDefault="001D61A6">
      <w:pPr>
        <w:pStyle w:val="af7"/>
        <w:widowControl w:val="0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отношении цифровой валюты, полученной в результате осуществления </w:t>
      </w:r>
      <w:proofErr w:type="spell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майнинга</w:t>
      </w:r>
      <w:proofErr w:type="spell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или участия в </w:t>
      </w:r>
      <w:proofErr w:type="spellStart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майнинг</w:t>
      </w:r>
      <w:proofErr w:type="spellEnd"/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-пуле, в графе 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"Дата приобретения"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</w:t>
      </w:r>
      <w:r w:rsidR="00F34CF7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указывается дата получения цифр</w:t>
      </w:r>
      <w:r w:rsidR="00F34CF7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</w:t>
      </w:r>
      <w:r w:rsidR="00F34CF7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вой валюты лицом, осуществляющим </w:t>
      </w:r>
      <w:proofErr w:type="spellStart"/>
      <w:r w:rsidR="00F34CF7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майнинг</w:t>
      </w:r>
      <w:proofErr w:type="spellEnd"/>
      <w:r w:rsidR="00F34CF7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цифровой валюты (в том числе участником </w:t>
      </w:r>
      <w:proofErr w:type="spellStart"/>
      <w:r w:rsidR="00F34CF7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майнинг</w:t>
      </w:r>
      <w:proofErr w:type="spellEnd"/>
      <w:r w:rsidR="00F34CF7"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-пула).</w:t>
      </w:r>
    </w:p>
    <w:p w14:paraId="08C3C36D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Общее количество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указывается точное количество цифровой вал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ю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ты, находящейся в собственности (без округления). </w:t>
      </w:r>
    </w:p>
    <w:p w14:paraId="322791C1" w14:textId="5CDDF1B2" w:rsidR="0073265D" w:rsidRPr="008275C3" w:rsidRDefault="0073265D">
      <w:pPr>
        <w:pStyle w:val="af7"/>
        <w:ind w:left="0" w:firstLine="851"/>
        <w:rPr>
          <w:rFonts w:ascii="Times New Roman" w:hAnsi="Times New Roman"/>
          <w:spacing w:val="-6"/>
          <w:sz w:val="28"/>
          <w:szCs w:val="28"/>
        </w:rPr>
      </w:pPr>
    </w:p>
    <w:p w14:paraId="015D9C94" w14:textId="77777777" w:rsidR="00E263E8" w:rsidRPr="008275C3" w:rsidRDefault="00CF22F2" w:rsidP="00E263E8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РАЗДЕЛ 4. СВЕДЕНИЯ О СЧЕТАХ В БАНКАХ </w:t>
      </w:r>
    </w:p>
    <w:p w14:paraId="299A2AB5" w14:textId="7F4C97A7" w:rsidR="004D5762" w:rsidRPr="008275C3" w:rsidRDefault="00CF22F2" w:rsidP="00AD75B1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И ИНЫХ КРЕДИТНЫХ ОРГАНИЗАЦИЯХ</w:t>
      </w:r>
    </w:p>
    <w:p w14:paraId="1A6518E7" w14:textId="77777777" w:rsidR="004D5762" w:rsidRPr="008275C3" w:rsidRDefault="004D5762">
      <w:pPr>
        <w:ind w:firstLine="851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14:paraId="337923C5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данном разделе справки отражается информация обо всех счетах, откр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тых по состоянию на отчетную дату в банках и иных кредитных организациях на основании гра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данско-правового договора на имя лица, в отношении которого представляется справка.</w:t>
      </w:r>
    </w:p>
    <w:p w14:paraId="4FB9957D" w14:textId="77777777" w:rsidR="003624CC" w:rsidRPr="008275C3" w:rsidRDefault="003624CC" w:rsidP="003624CC">
      <w:pPr>
        <w:tabs>
          <w:tab w:val="left" w:pos="567"/>
          <w:tab w:val="left" w:pos="993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Информация о счетах, закрытых по состоянию на отчетную дату, не подлежит отраж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нию в справке. </w:t>
      </w:r>
    </w:p>
    <w:p w14:paraId="3AD47456" w14:textId="02F5E036" w:rsidR="004B637B" w:rsidRPr="008275C3" w:rsidRDefault="005E0D49" w:rsidP="004B637B">
      <w:pPr>
        <w:pStyle w:val="af7"/>
        <w:ind w:left="0" w:firstLine="567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lastRenderedPageBreak/>
        <w:t>В данном разделе справки подлежат отражению именно счета, а не карты.</w:t>
      </w:r>
      <w:r w:rsidR="00CB2D3C"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Таким обр</w:t>
      </w:r>
      <w:r w:rsidR="00CB2D3C" w:rsidRPr="008275C3">
        <w:rPr>
          <w:rFonts w:ascii="Times New Roman" w:hAnsi="Times New Roman"/>
          <w:color w:val="000000"/>
          <w:spacing w:val="-6"/>
          <w:sz w:val="28"/>
          <w:szCs w:val="28"/>
        </w:rPr>
        <w:t>а</w:t>
      </w:r>
      <w:r w:rsidR="00CB2D3C" w:rsidRPr="008275C3">
        <w:rPr>
          <w:rFonts w:ascii="Times New Roman" w:hAnsi="Times New Roman"/>
          <w:color w:val="000000"/>
          <w:spacing w:val="-6"/>
          <w:sz w:val="28"/>
          <w:szCs w:val="28"/>
        </w:rPr>
        <w:t>зом, если счет банком или иной кредитной организацией не открывался, основания для з</w:t>
      </w:r>
      <w:r w:rsidR="00CB2D3C" w:rsidRPr="008275C3">
        <w:rPr>
          <w:rFonts w:ascii="Times New Roman" w:hAnsi="Times New Roman"/>
          <w:color w:val="000000"/>
          <w:spacing w:val="-6"/>
          <w:sz w:val="28"/>
          <w:szCs w:val="28"/>
        </w:rPr>
        <w:t>а</w:t>
      </w:r>
      <w:r w:rsidR="00CB2D3C" w:rsidRPr="008275C3">
        <w:rPr>
          <w:rFonts w:ascii="Times New Roman" w:hAnsi="Times New Roman"/>
          <w:color w:val="000000"/>
          <w:spacing w:val="-6"/>
          <w:sz w:val="28"/>
          <w:szCs w:val="28"/>
        </w:rPr>
        <w:t>полнения раздела 4 справки не усматриваются</w:t>
      </w:r>
      <w:r w:rsidR="005C2BC8" w:rsidRPr="008275C3">
        <w:rPr>
          <w:rFonts w:ascii="Times New Roman" w:hAnsi="Times New Roman"/>
          <w:color w:val="000000"/>
          <w:spacing w:val="-6"/>
          <w:sz w:val="28"/>
          <w:szCs w:val="28"/>
        </w:rPr>
        <w:t>.</w:t>
      </w:r>
      <w:r w:rsidR="0070342F"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К</w:t>
      </w:r>
      <w:r w:rsidR="0070342F" w:rsidRPr="008275C3">
        <w:rPr>
          <w:rFonts w:ascii="Times New Roman" w:hAnsi="Times New Roman"/>
          <w:spacing w:val="-6"/>
          <w:sz w:val="28"/>
          <w:szCs w:val="28"/>
        </w:rPr>
        <w:t>арта может быть не привязана к счету, например, при открытии "Пушкинской карты</w:t>
      </w:r>
      <w:r w:rsidR="00A84D76" w:rsidRPr="008275C3">
        <w:rPr>
          <w:rFonts w:ascii="Times New Roman" w:hAnsi="Times New Roman"/>
          <w:spacing w:val="-6"/>
          <w:sz w:val="28"/>
          <w:szCs w:val="28"/>
        </w:rPr>
        <w:t>" и др</w:t>
      </w:r>
      <w:r w:rsidR="0070342F"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65F622E2" w14:textId="04963A1C" w:rsidR="005C2BC8" w:rsidRPr="008275C3" w:rsidRDefault="005C2BC8" w:rsidP="004B637B">
      <w:pPr>
        <w:pStyle w:val="af7"/>
        <w:ind w:left="0" w:firstLine="567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Счета (вклады), открытые в иностранных банках (иных кредитных организациях), также указываются в разделе 4 справки с учетом применимого регулирования</w:t>
      </w:r>
      <w:r w:rsidR="00554D01"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(например, </w:t>
      </w:r>
      <w:r w:rsidR="00EB404F" w:rsidRPr="008275C3">
        <w:rPr>
          <w:rFonts w:ascii="Times New Roman" w:hAnsi="Times New Roman"/>
          <w:color w:val="000000"/>
          <w:spacing w:val="-6"/>
          <w:sz w:val="28"/>
          <w:szCs w:val="28"/>
        </w:rPr>
        <w:t>такие сч</w:t>
      </w:r>
      <w:r w:rsidR="00EB404F" w:rsidRPr="008275C3">
        <w:rPr>
          <w:rFonts w:ascii="Times New Roman" w:hAnsi="Times New Roman"/>
          <w:color w:val="000000"/>
          <w:spacing w:val="-6"/>
          <w:sz w:val="28"/>
          <w:szCs w:val="28"/>
        </w:rPr>
        <w:t>е</w:t>
      </w:r>
      <w:r w:rsidR="00EB404F" w:rsidRPr="008275C3">
        <w:rPr>
          <w:rFonts w:ascii="Times New Roman" w:hAnsi="Times New Roman"/>
          <w:color w:val="000000"/>
          <w:spacing w:val="-6"/>
          <w:sz w:val="28"/>
          <w:szCs w:val="28"/>
        </w:rPr>
        <w:t>та могут иметь иной вид счета, отличный от "Текущего" или "Депозитного"</w:t>
      </w:r>
      <w:r w:rsidR="00554D01" w:rsidRPr="008275C3">
        <w:rPr>
          <w:rFonts w:ascii="Times New Roman" w:hAnsi="Times New Roman"/>
          <w:color w:val="000000"/>
          <w:spacing w:val="-6"/>
          <w:sz w:val="28"/>
          <w:szCs w:val="28"/>
        </w:rPr>
        <w:t>)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.</w:t>
      </w:r>
    </w:p>
    <w:p w14:paraId="495E0BD7" w14:textId="11FC7034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частности, подлежит указанию информация о следующих открытых счетах (в том числе о счета</w:t>
      </w:r>
      <w:r w:rsidR="00372436" w:rsidRPr="008275C3">
        <w:rPr>
          <w:rFonts w:ascii="Times New Roman" w:hAnsi="Times New Roman"/>
          <w:spacing w:val="-6"/>
          <w:sz w:val="28"/>
          <w:szCs w:val="28"/>
        </w:rPr>
        <w:t>х,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к которым не эмитированы (не выпущены) платежные карты):</w:t>
      </w:r>
    </w:p>
    <w:p w14:paraId="37F917B0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счета с нулевым остатком по состоянию на отчетную дату;</w:t>
      </w:r>
    </w:p>
    <w:p w14:paraId="6A0E99F2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2) счета, совершение операций по которым осуществляется с использованием ра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четных (дебетовых) карт, кредитных карт, например, различные виды социальных карт (социальная карта москвича, социальная карта студента, социальная карта учащегося), платежных карт для зачисления пенсии и др.</w:t>
      </w:r>
      <w:r w:rsidR="005C4D2F" w:rsidRPr="008275C3">
        <w:rPr>
          <w:rFonts w:ascii="Times New Roman" w:hAnsi="Times New Roman"/>
          <w:spacing w:val="-6"/>
          <w:sz w:val="28"/>
          <w:szCs w:val="28"/>
        </w:rPr>
        <w:t>, в том числе в случаях окончания срока действия этих карт (их блокировки), если при этом счет не был закрыт</w:t>
      </w:r>
      <w:r w:rsidRPr="008275C3">
        <w:rPr>
          <w:rFonts w:ascii="Times New Roman" w:hAnsi="Times New Roman"/>
          <w:spacing w:val="-6"/>
          <w:sz w:val="28"/>
          <w:szCs w:val="28"/>
        </w:rPr>
        <w:t>;</w:t>
      </w:r>
      <w:proofErr w:type="gramEnd"/>
    </w:p>
    <w:p w14:paraId="4D34BF0A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счета (вклады) в иностранных банках, расположенных за пределами Российской Ф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дерации.</w:t>
      </w:r>
    </w:p>
    <w:p w14:paraId="7B91D293" w14:textId="77777777" w:rsidR="004D5762" w:rsidRPr="008275C3" w:rsidRDefault="00CF22F2">
      <w:pPr>
        <w:ind w:firstLine="567"/>
        <w:outlineLvl w:val="1"/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При наличии средств (вкладов) в иностранных банках, расположенных за пределами территории Российской Федерации, которые подлежат закрытию, рекомендуется прил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о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жить копию заявления, поданного в соответствующую комиссию, о невозможности выполнить требования Федерального закона от 7 мая 2013 г. № 79-ФЗ;</w:t>
      </w:r>
    </w:p>
    <w:p w14:paraId="01D1E2B4" w14:textId="2BAA8305" w:rsidR="004D5762" w:rsidRPr="008275C3" w:rsidRDefault="005C4D2F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4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) счета, открытые для погашения кредита;</w:t>
      </w:r>
    </w:p>
    <w:p w14:paraId="6BF2BDA6" w14:textId="47712471" w:rsidR="004D5762" w:rsidRPr="008275C3" w:rsidRDefault="005C4D2F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5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) вклады (счета) в драгоценных металлах (в том числе указывается вид счета и м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талл, в котором он открыт);</w:t>
      </w:r>
    </w:p>
    <w:p w14:paraId="5A62743A" w14:textId="377F68C1" w:rsidR="004D5762" w:rsidRPr="008275C3" w:rsidRDefault="005C4D2F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6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) счета, открытые гражданам, зарегистрированным в качестве </w:t>
      </w:r>
      <w:r w:rsidR="004B5F02" w:rsidRPr="008275C3">
        <w:rPr>
          <w:rFonts w:ascii="Times New Roman" w:hAnsi="Times New Roman"/>
          <w:spacing w:val="-6"/>
          <w:sz w:val="28"/>
          <w:szCs w:val="28"/>
        </w:rPr>
        <w:t>индивидуальных пре</w:t>
      </w:r>
      <w:r w:rsidR="004B5F02" w:rsidRPr="008275C3">
        <w:rPr>
          <w:rFonts w:ascii="Times New Roman" w:hAnsi="Times New Roman"/>
          <w:spacing w:val="-6"/>
          <w:sz w:val="28"/>
          <w:szCs w:val="28"/>
        </w:rPr>
        <w:t>д</w:t>
      </w:r>
      <w:r w:rsidR="004B5F02" w:rsidRPr="008275C3">
        <w:rPr>
          <w:rFonts w:ascii="Times New Roman" w:hAnsi="Times New Roman"/>
          <w:spacing w:val="-6"/>
          <w:sz w:val="28"/>
          <w:szCs w:val="28"/>
        </w:rPr>
        <w:t>принимателей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0E11CDA2" w14:textId="5D225C9A" w:rsidR="004D5762" w:rsidRPr="008275C3" w:rsidRDefault="005C4D2F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7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) номинальный счет;</w:t>
      </w:r>
    </w:p>
    <w:p w14:paraId="119D57D0" w14:textId="4671F0A1" w:rsidR="005E0D49" w:rsidRPr="008275C3" w:rsidRDefault="005C4D2F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8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) счет </w:t>
      </w:r>
      <w:proofErr w:type="spellStart"/>
      <w:r w:rsidR="00CF22F2" w:rsidRPr="008275C3">
        <w:rPr>
          <w:rFonts w:ascii="Times New Roman" w:hAnsi="Times New Roman"/>
          <w:spacing w:val="-6"/>
          <w:sz w:val="28"/>
          <w:szCs w:val="28"/>
        </w:rPr>
        <w:t>эскроу</w:t>
      </w:r>
      <w:proofErr w:type="spellEnd"/>
      <w:r w:rsidR="005E0D49"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5C0A7D4B" w14:textId="2FF9CD4E" w:rsidR="004D5762" w:rsidRPr="008275C3" w:rsidRDefault="005E0D49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9) счет цифрового рубля.</w:t>
      </w:r>
    </w:p>
    <w:p w14:paraId="19757DFD" w14:textId="6EE77EB5" w:rsidR="004D5762" w:rsidRPr="008275C3" w:rsidRDefault="00CF22F2">
      <w:pPr>
        <w:pStyle w:val="aff0"/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Отражение граммов драгоценного металла в рублевом эквиваленте осуществляется ан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логично счетам, открытым в иностранной валюте. Остаток на вкладе (счете) в драг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ценных металлах указывается в рублях по </w:t>
      </w:r>
      <w:r w:rsidR="005C4D2F" w:rsidRPr="008275C3">
        <w:rPr>
          <w:rFonts w:ascii="Times New Roman" w:hAnsi="Times New Roman"/>
          <w:spacing w:val="-6"/>
          <w:sz w:val="28"/>
          <w:szCs w:val="28"/>
        </w:rPr>
        <w:t>учетным ценам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Банка России</w:t>
      </w:r>
      <w:r w:rsidR="005C4D2F" w:rsidRPr="008275C3">
        <w:rPr>
          <w:rFonts w:ascii="Times New Roman" w:hAnsi="Times New Roman"/>
          <w:spacing w:val="-6"/>
          <w:sz w:val="28"/>
          <w:szCs w:val="28"/>
        </w:rPr>
        <w:t xml:space="preserve"> на драгоценные металлы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на отчетную дату.</w:t>
      </w:r>
    </w:p>
    <w:p w14:paraId="4B6F2149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об учетных ценах на аффинированные драгоценные металлы, устанавлива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мых Банком России, размещены на его официальном сайте: </w:t>
      </w:r>
      <w:hyperlink r:id="rId37" w:tooltip="https://www.cbr.ru/hd_base/metall/metall_base_new/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https://www.cbr.ru/hd_base/metall/metall_base_new/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015CC736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 учетом целей антикоррупционного законодательства Российской Федер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 в данном разделе не указываются следующие счета:</w:t>
      </w:r>
    </w:p>
    <w:p w14:paraId="5F53265A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счета, закрытые по состоянию на отчетную дату;</w:t>
      </w:r>
    </w:p>
    <w:p w14:paraId="13F32C55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специальные избирательные счета, открытые в соответствии с Федеральным 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коном от 12 июня 2002 г. № 67-ФЗ "Об основных гарантиях избирательных прав и права на участие в референдуме граждан Российской Федерации";</w:t>
      </w:r>
    </w:p>
    <w:p w14:paraId="72F86B74" w14:textId="41F4C6C9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публичные депозитные счета нотариуса;</w:t>
      </w:r>
    </w:p>
    <w:p w14:paraId="3F3F3248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4) счета, открытые кредитной организацией для внутреннего (бухгалтерского) учета (например, транзитный валютный счет, ссудный счет), так как такие счета имеют специал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ное целевое значение и лицо не может распоряжаться денежными средствами с так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 счета, поскольку они на данных счетах не находятся, а зачисляются на расчетный или иной счет клиента;</w:t>
      </w:r>
    </w:p>
    <w:p w14:paraId="7678D8C8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5) счета доверительного управления;</w:t>
      </w:r>
    </w:p>
    <w:p w14:paraId="15216EB0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6) открываемые не на основании гражданско-правового договора счета, счета депо, счета брокера, индивидуальные инвестиционные счета;</w:t>
      </w:r>
    </w:p>
    <w:p w14:paraId="3EA01D7F" w14:textId="3D4D2AB2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этом обязательства по договорам о брокерском обслуживании и договорам довер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тельного управления ценными бумагами, в том числе по договорам, предусматривающим в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дение индивидуального инвестиционного счета, подлежат отражению в подразделе 6.2 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дела 6 справки в случае, предусмотренном </w:t>
      </w:r>
      <w:r w:rsidRPr="008275C3">
        <w:rPr>
          <w:rFonts w:ascii="Times New Roman" w:hAnsi="Times New Roman"/>
          <w:spacing w:val="-6"/>
          <w:sz w:val="28"/>
        </w:rPr>
        <w:t xml:space="preserve">подпунктом 4 пункта </w:t>
      </w:r>
      <w:r w:rsidR="00444945" w:rsidRPr="008275C3">
        <w:rPr>
          <w:rFonts w:ascii="Times New Roman" w:hAnsi="Times New Roman"/>
          <w:spacing w:val="-6"/>
          <w:sz w:val="28"/>
          <w:szCs w:val="28"/>
        </w:rPr>
        <w:t>21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настоящих Методич</w:t>
      </w:r>
      <w:r w:rsidRPr="008275C3">
        <w:rPr>
          <w:rFonts w:ascii="Times New Roman" w:hAnsi="Times New Roman"/>
          <w:spacing w:val="-6"/>
          <w:sz w:val="28"/>
        </w:rPr>
        <w:t>е</w:t>
      </w:r>
      <w:r w:rsidRPr="008275C3">
        <w:rPr>
          <w:rFonts w:ascii="Times New Roman" w:hAnsi="Times New Roman"/>
          <w:spacing w:val="-6"/>
          <w:sz w:val="28"/>
        </w:rPr>
        <w:t>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1F985686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7) синтетические счета.</w:t>
      </w:r>
    </w:p>
    <w:p w14:paraId="323C0DCD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  <w:shd w:val="clear" w:color="auto" w:fill="FFFFFF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Для получения достоверных сведений о дате открытия счета в банке (иной кр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дитной организации), виде и валюте такого счета, остатке на счете на отчетную дату и сумме поступивших на счет денежных сре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дств сл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едует обращаться в банк или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ствующую кредитную организацию в рамках Указания Банка России № 5798-У. </w:t>
      </w:r>
    </w:p>
    <w:p w14:paraId="44EA3103" w14:textId="77777777" w:rsidR="004D5762" w:rsidRPr="008275C3" w:rsidRDefault="00CF22F2">
      <w:pPr>
        <w:pStyle w:val="af7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Данное Указание Банка России допускает возможность получения необходимой инфо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мации не только лицом, с которым заключен соответствующий договор (договоры), но и его представителем. Одновременно предусматривается возможность получения такой информ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ции с использованием средств дистанционного обслуживания клиента.</w:t>
      </w:r>
    </w:p>
    <w:p w14:paraId="67671B20" w14:textId="77777777" w:rsidR="004D5762" w:rsidRPr="008275C3" w:rsidRDefault="00CF22F2">
      <w:pPr>
        <w:pStyle w:val="af7"/>
        <w:ind w:left="0" w:firstLine="567"/>
        <w:rPr>
          <w:rStyle w:val="af5"/>
          <w:rFonts w:ascii="Times New Roman" w:hAnsi="Times New Roman"/>
          <w:spacing w:val="-6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В этой связи рекомендуется заполнять данный раздел справки на основании информ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ции, полученной в рамках Указания Банка России № 5798-У, которая является офиц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альной.</w:t>
      </w:r>
    </w:p>
    <w:p w14:paraId="1C05DCA5" w14:textId="6DAEC0CF" w:rsidR="00CB2D3C" w:rsidRPr="008275C3" w:rsidRDefault="00CB2D3C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Для счета цифрового рубля информацию целесообразно получать непосредственно у Банка России</w:t>
      </w:r>
      <w:r w:rsidR="003857B2"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, который открывает такой счет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.</w:t>
      </w:r>
    </w:p>
    <w:p w14:paraId="79888F0F" w14:textId="4BD43BDE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"Наименование и адрес банка или иной кредитной организации"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рекомендуется указывать адрес места нахождения (т.н. "юридический адрес") банка или иной кредитной организации, в котором</w:t>
      </w:r>
      <w:r w:rsidR="000667B0" w:rsidRPr="008275C3">
        <w:rPr>
          <w:rFonts w:ascii="Times New Roman" w:hAnsi="Times New Roman"/>
          <w:spacing w:val="-6"/>
          <w:sz w:val="28"/>
          <w:szCs w:val="28"/>
        </w:rPr>
        <w:t xml:space="preserve"> (которой)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был открыт соответствующий счет.</w:t>
      </w:r>
    </w:p>
    <w:p w14:paraId="607CF8A3" w14:textId="588DC652" w:rsidR="008234F6" w:rsidRPr="008275C3" w:rsidRDefault="003857B2" w:rsidP="008234F6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Поскольку счет цифрового рубля открывается исключительно Банком России, то в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ношении такого счета </w:t>
      </w:r>
      <w:r w:rsidR="008234F6" w:rsidRPr="008275C3">
        <w:rPr>
          <w:rFonts w:ascii="Times New Roman" w:hAnsi="Times New Roman"/>
          <w:spacing w:val="-6"/>
          <w:sz w:val="28"/>
          <w:szCs w:val="28"/>
        </w:rPr>
        <w:t xml:space="preserve">указывается "Банк России, </w:t>
      </w:r>
      <w:r w:rsidR="00D90F94"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107016, Москва, ул. </w:t>
      </w:r>
      <w:proofErr w:type="spellStart"/>
      <w:r w:rsidR="00D90F94"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Неглинная</w:t>
      </w:r>
      <w:proofErr w:type="spellEnd"/>
      <w:r w:rsidR="00D90F94"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, д. 12</w:t>
      </w:r>
      <w:r w:rsidR="0019562E"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, к. В.</w:t>
      </w:r>
      <w:r w:rsidR="008234F6" w:rsidRPr="008275C3">
        <w:rPr>
          <w:rFonts w:ascii="Times New Roman" w:hAnsi="Times New Roman"/>
          <w:spacing w:val="-6"/>
          <w:sz w:val="28"/>
          <w:szCs w:val="28"/>
        </w:rPr>
        <w:t>".</w:t>
      </w:r>
    </w:p>
    <w:p w14:paraId="06E53CFF" w14:textId="70D7F56A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"Вид и валюта счета"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вид счета указывается с учетом норм Гражда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ского кодекса Российской Федерации, иных федеральных законов и Инструкции Банка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сии от 30 июня 2021 г. № 204-И "Об открытии, ведении и закрытии банковских счетов, сч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тов по вкладам (депозитам)".</w:t>
      </w:r>
    </w:p>
    <w:p w14:paraId="2361B092" w14:textId="00805DF1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соответствии с указанной Инструкцией и с учетом </w:t>
      </w:r>
      <w:r w:rsidRPr="008275C3">
        <w:rPr>
          <w:rFonts w:ascii="Times New Roman" w:hAnsi="Times New Roman"/>
          <w:spacing w:val="-6"/>
          <w:sz w:val="28"/>
        </w:rPr>
        <w:t xml:space="preserve">пунктов </w:t>
      </w:r>
      <w:r w:rsidR="00444945" w:rsidRPr="008275C3">
        <w:rPr>
          <w:rFonts w:ascii="Times New Roman" w:hAnsi="Times New Roman"/>
          <w:spacing w:val="-6"/>
          <w:sz w:val="28"/>
          <w:szCs w:val="28"/>
        </w:rPr>
        <w:t>15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3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 xml:space="preserve">и </w:t>
      </w:r>
      <w:r w:rsidR="00444945" w:rsidRPr="008275C3">
        <w:rPr>
          <w:rFonts w:ascii="Times New Roman" w:hAnsi="Times New Roman"/>
          <w:spacing w:val="-6"/>
          <w:sz w:val="28"/>
          <w:szCs w:val="28"/>
        </w:rPr>
        <w:t>15</w:t>
      </w:r>
      <w:r w:rsidR="008A39B7" w:rsidRPr="008275C3">
        <w:rPr>
          <w:rFonts w:ascii="Times New Roman" w:hAnsi="Times New Roman"/>
          <w:spacing w:val="-6"/>
          <w:sz w:val="28"/>
          <w:szCs w:val="28"/>
        </w:rPr>
        <w:t>4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</w:t>
      </w:r>
      <w:r w:rsidRPr="008275C3">
        <w:rPr>
          <w:rFonts w:ascii="Times New Roman" w:hAnsi="Times New Roman"/>
          <w:spacing w:val="-6"/>
          <w:sz w:val="28"/>
        </w:rPr>
        <w:t>я</w:t>
      </w:r>
      <w:r w:rsidRPr="008275C3">
        <w:rPr>
          <w:rFonts w:ascii="Times New Roman" w:hAnsi="Times New Roman"/>
          <w:spacing w:val="-6"/>
          <w:sz w:val="28"/>
        </w:rPr>
        <w:t>щих Методических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физическим лицам открываются следующие применимые для целей представления Сведений счета:</w:t>
      </w:r>
    </w:p>
    <w:p w14:paraId="75BF91C6" w14:textId="0F1C4585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текущий счет (для совершения операций, не связанных с предпринимательской де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тельностью в качестве индивидуального предпринимателя или с частной практикой).</w:t>
      </w:r>
    </w:p>
    <w:p w14:paraId="514856BC" w14:textId="4AA3C66C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Служащие (работники), являющиеся держателями расчетных (дебетовых) карт, с и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пользованием которых осуществляются операции по счету, используемому для целей пол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у</w:t>
      </w:r>
      <w:r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чения заработной платы, указывают их в данном разделе. </w:t>
      </w:r>
      <w:r w:rsidRPr="008275C3">
        <w:rPr>
          <w:rFonts w:ascii="Times New Roman" w:hAnsi="Times New Roman"/>
          <w:spacing w:val="-6"/>
          <w:sz w:val="28"/>
          <w:szCs w:val="28"/>
        </w:rPr>
        <w:t>Счет такой карты, как правило, т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кущий; </w:t>
      </w:r>
    </w:p>
    <w:p w14:paraId="5F34433C" w14:textId="7C655E1A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счета по вкладам и депозитам (для учета денежных средств (драгоценного металла), размещаемых (размещаемого) в банках в целях получения доходов в виде проце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тов).</w:t>
      </w:r>
    </w:p>
    <w:p w14:paraId="730445F0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Счета по вкладу, в том числе по вкладам с наименованием "Классический", "Выго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ный", "Комфортный" и др., как правило, являются счетами по вкладу (депозиту) и подлежат отр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жению в данном разделе как "Депозитный". </w:t>
      </w:r>
    </w:p>
    <w:p w14:paraId="05FBECAC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"Дата открытия счета"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не допускается указание даты выпуска (</w:t>
      </w:r>
      <w:proofErr w:type="spellStart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пер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е</w:t>
      </w:r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>выпуска</w:t>
      </w:r>
      <w:proofErr w:type="spellEnd"/>
      <w:r w:rsidRPr="008275C3">
        <w:rPr>
          <w:rStyle w:val="af5"/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) платежной карты. </w:t>
      </w:r>
    </w:p>
    <w:p w14:paraId="2CB325ED" w14:textId="20549C39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Графа </w:t>
      </w:r>
      <w:r w:rsidRPr="008275C3">
        <w:rPr>
          <w:rFonts w:ascii="Times New Roman" w:hAnsi="Times New Roman"/>
          <w:b/>
          <w:spacing w:val="-6"/>
          <w:sz w:val="28"/>
        </w:rPr>
        <w:t>"Остаток на счете</w:t>
      </w:r>
      <w:r w:rsidR="009C7292" w:rsidRPr="008275C3">
        <w:rPr>
          <w:rFonts w:ascii="Times New Roman" w:hAnsi="Times New Roman"/>
          <w:b/>
          <w:spacing w:val="-6"/>
          <w:sz w:val="28"/>
          <w:szCs w:val="28"/>
        </w:rPr>
        <w:t xml:space="preserve"> (руб.)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заполняется по состоянию на отчетную д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ту. </w:t>
      </w:r>
    </w:p>
    <w:p w14:paraId="6FC2CBB6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В сумму остатка не включаются денежные средства, в отношении которых в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ствии с пунктом 4 статьи 845 Гражданского кодекса Российской Федерации подтве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ждена возможность исполнения распоряжения клиента о списании денежных средств.</w:t>
      </w:r>
    </w:p>
    <w:p w14:paraId="1F0E046C" w14:textId="59687E6A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Арест на денежные средства, находящиеся на счете, и приостановление операций по счету не влекут уменьшения размера остатка денежных средств,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 xml:space="preserve"> подлежащего отраж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 xml:space="preserve">нию в графе </w:t>
      </w:r>
      <w:r w:rsidR="009C7292" w:rsidRPr="008275C3">
        <w:rPr>
          <w:rFonts w:ascii="Times New Roman" w:hAnsi="Times New Roman"/>
          <w:b/>
          <w:spacing w:val="-6"/>
          <w:sz w:val="28"/>
          <w:szCs w:val="28"/>
        </w:rPr>
        <w:t>"Остаток на счете (руб.)"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раздела 4 справки в пол</w:t>
      </w:r>
      <w:r w:rsidR="008234F6"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ом объеме.</w:t>
      </w:r>
    </w:p>
    <w:p w14:paraId="77CC6E16" w14:textId="7CAE0136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Для счетов в иностранной валюте остаток указывается в рублях по курсу Банка России на отчетную дату</w:t>
      </w:r>
      <w:r w:rsidR="00D813DB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444945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Методических рек</w:t>
      </w:r>
      <w:r w:rsidR="00D813DB" w:rsidRPr="008275C3">
        <w:rPr>
          <w:rFonts w:ascii="Times New Roman" w:hAnsi="Times New Roman"/>
          <w:spacing w:val="-6"/>
          <w:sz w:val="28"/>
        </w:rPr>
        <w:t>о</w:t>
      </w:r>
      <w:r w:rsidR="00D813DB" w:rsidRPr="008275C3">
        <w:rPr>
          <w:rFonts w:ascii="Times New Roman" w:hAnsi="Times New Roman"/>
          <w:spacing w:val="-6"/>
          <w:sz w:val="28"/>
        </w:rPr>
        <w:t>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78A82D70" w14:textId="3CDCD02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По счету в драгоценных металлах указывается стоимость драгоценного металла на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четную дату в рублях исходя из учетных цен на аффинированные драгоценные мета</w:t>
      </w:r>
      <w:r w:rsidRPr="008275C3">
        <w:rPr>
          <w:rFonts w:ascii="Times New Roman" w:hAnsi="Times New Roman"/>
          <w:spacing w:val="-6"/>
          <w:sz w:val="28"/>
          <w:szCs w:val="28"/>
        </w:rPr>
        <w:t>л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лы на отчетную дату, установленных Банком России в соответствии с </w:t>
      </w:r>
      <w:r w:rsidR="00B14203" w:rsidRPr="008275C3">
        <w:rPr>
          <w:rFonts w:ascii="Times New Roman" w:hAnsi="Times New Roman"/>
          <w:spacing w:val="-6"/>
          <w:sz w:val="28"/>
          <w:szCs w:val="28"/>
        </w:rPr>
        <w:t>Указанием Банка России от 10 июля 2024 г. № 6799-У "О перечне и видах драгоценных металлов, в отн</w:t>
      </w:r>
      <w:r w:rsidR="00B14203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B14203" w:rsidRPr="008275C3">
        <w:rPr>
          <w:rFonts w:ascii="Times New Roman" w:hAnsi="Times New Roman"/>
          <w:spacing w:val="-6"/>
          <w:sz w:val="28"/>
          <w:szCs w:val="28"/>
        </w:rPr>
        <w:t>шении которых устанавливаются учетные цены, и порядке установления учетных цен на драгоценные мета</w:t>
      </w:r>
      <w:r w:rsidR="00B14203" w:rsidRPr="008275C3">
        <w:rPr>
          <w:rFonts w:ascii="Times New Roman" w:hAnsi="Times New Roman"/>
          <w:spacing w:val="-6"/>
          <w:sz w:val="28"/>
          <w:szCs w:val="28"/>
        </w:rPr>
        <w:t>л</w:t>
      </w:r>
      <w:r w:rsidR="00B14203" w:rsidRPr="008275C3">
        <w:rPr>
          <w:rFonts w:ascii="Times New Roman" w:hAnsi="Times New Roman"/>
          <w:spacing w:val="-6"/>
          <w:sz w:val="28"/>
          <w:szCs w:val="28"/>
        </w:rPr>
        <w:t>лы</w:t>
      </w:r>
      <w:r w:rsidRPr="008275C3">
        <w:rPr>
          <w:rFonts w:ascii="Times New Roman" w:hAnsi="Times New Roman"/>
          <w:spacing w:val="-6"/>
          <w:sz w:val="28"/>
          <w:szCs w:val="28"/>
        </w:rPr>
        <w:t>".</w:t>
      </w:r>
      <w:proofErr w:type="gramEnd"/>
    </w:p>
    <w:p w14:paraId="66E40DCF" w14:textId="220BB2CD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</w:rPr>
      </w:pPr>
      <w:r w:rsidRPr="008275C3">
        <w:rPr>
          <w:rFonts w:ascii="Times New Roman" w:hAnsi="Times New Roman"/>
          <w:spacing w:val="-6"/>
          <w:sz w:val="28"/>
        </w:rPr>
        <w:t xml:space="preserve">Графа </w:t>
      </w:r>
      <w:r w:rsidRPr="008275C3">
        <w:rPr>
          <w:rFonts w:ascii="Times New Roman" w:hAnsi="Times New Roman"/>
          <w:b/>
          <w:spacing w:val="-6"/>
          <w:sz w:val="28"/>
        </w:rPr>
        <w:t>"Сумма поступивших на счет денежных средств</w:t>
      </w:r>
      <w:r w:rsidR="009C7292" w:rsidRPr="008275C3">
        <w:rPr>
          <w:rFonts w:ascii="Times New Roman" w:hAnsi="Times New Roman"/>
          <w:b/>
          <w:spacing w:val="-6"/>
          <w:sz w:val="28"/>
          <w:szCs w:val="28"/>
        </w:rPr>
        <w:t xml:space="preserve"> (руб.)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</w:t>
      </w:r>
      <w:r w:rsidRPr="008275C3">
        <w:rPr>
          <w:rFonts w:ascii="Times New Roman" w:hAnsi="Times New Roman"/>
          <w:spacing w:val="-6"/>
          <w:sz w:val="28"/>
        </w:rPr>
        <w:t xml:space="preserve"> заполняется </w:t>
      </w:r>
      <w:r w:rsidRPr="008275C3">
        <w:rPr>
          <w:rFonts w:ascii="Times New Roman" w:hAnsi="Times New Roman"/>
          <w:b/>
          <w:spacing w:val="-6"/>
          <w:sz w:val="28"/>
        </w:rPr>
        <w:t>только</w:t>
      </w:r>
      <w:r w:rsidRPr="008275C3">
        <w:rPr>
          <w:rFonts w:ascii="Times New Roman" w:hAnsi="Times New Roman"/>
          <w:spacing w:val="-6"/>
          <w:sz w:val="28"/>
        </w:rPr>
        <w:t xml:space="preserve"> в случае, если общая сумм</w:t>
      </w:r>
      <w:r w:rsidR="00F4123C" w:rsidRPr="008275C3">
        <w:rPr>
          <w:rFonts w:ascii="Times New Roman" w:hAnsi="Times New Roman"/>
          <w:spacing w:val="-6"/>
          <w:sz w:val="28"/>
        </w:rPr>
        <w:t>а</w:t>
      </w:r>
      <w:r w:rsidRPr="008275C3">
        <w:rPr>
          <w:rFonts w:ascii="Times New Roman" w:hAnsi="Times New Roman"/>
          <w:spacing w:val="-6"/>
          <w:sz w:val="28"/>
        </w:rPr>
        <w:t xml:space="preserve"> денежных</w:t>
      </w:r>
      <w:r w:rsidR="005C2BC8" w:rsidRPr="008275C3">
        <w:rPr>
          <w:rFonts w:ascii="Times New Roman" w:hAnsi="Times New Roman"/>
          <w:spacing w:val="-6"/>
          <w:sz w:val="28"/>
        </w:rPr>
        <w:t xml:space="preserve"> </w:t>
      </w:r>
      <w:r w:rsidR="005C2BC8" w:rsidRPr="008275C3">
        <w:rPr>
          <w:rFonts w:ascii="Times New Roman" w:hAnsi="Times New Roman"/>
          <w:spacing w:val="-6"/>
          <w:sz w:val="28"/>
          <w:szCs w:val="28"/>
        </w:rPr>
        <w:t>средств, поступивших</w:t>
      </w:r>
      <w:r w:rsidR="005C2BC8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 xml:space="preserve">на </w:t>
      </w:r>
      <w:r w:rsidRPr="008275C3">
        <w:rPr>
          <w:rFonts w:ascii="Times New Roman" w:hAnsi="Times New Roman"/>
          <w:spacing w:val="-6"/>
          <w:sz w:val="28"/>
          <w:szCs w:val="28"/>
        </w:rPr>
        <w:t>счет</w:t>
      </w:r>
      <w:r w:rsidR="005C2BC8"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</w:rPr>
        <w:t xml:space="preserve"> за отчетный период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</w:rPr>
        <w:t xml:space="preserve"> превышает общий доход служащего (работника</w:t>
      </w:r>
      <w:r w:rsidRPr="008275C3">
        <w:rPr>
          <w:rFonts w:ascii="Times New Roman" w:hAnsi="Times New Roman"/>
          <w:spacing w:val="-6"/>
          <w:sz w:val="28"/>
          <w:szCs w:val="28"/>
        </w:rPr>
        <w:t>)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</w:rPr>
        <w:t xml:space="preserve"> его супруги (супруга)</w:t>
      </w:r>
      <w:r w:rsidR="009C7292" w:rsidRPr="008275C3">
        <w:rPr>
          <w:rFonts w:ascii="Times New Roman" w:hAnsi="Times New Roman"/>
          <w:spacing w:val="-6"/>
          <w:sz w:val="28"/>
        </w:rPr>
        <w:t xml:space="preserve"> 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и несове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р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шеннолетних детей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 xml:space="preserve">за отчетный период и два предшествующих ему года. </w:t>
      </w:r>
      <w:proofErr w:type="gramStart"/>
      <w:r w:rsidRPr="008275C3">
        <w:rPr>
          <w:rFonts w:ascii="Times New Roman" w:hAnsi="Times New Roman"/>
          <w:spacing w:val="-6"/>
          <w:sz w:val="28"/>
        </w:rPr>
        <w:t xml:space="preserve">Например, при представлении Сведений в </w:t>
      </w:r>
      <w:r w:rsidR="00B12194" w:rsidRPr="008275C3">
        <w:rPr>
          <w:rFonts w:ascii="Times New Roman" w:hAnsi="Times New Roman"/>
          <w:spacing w:val="-6"/>
          <w:sz w:val="28"/>
          <w:szCs w:val="28"/>
        </w:rPr>
        <w:t>2025</w:t>
      </w:r>
      <w:r w:rsidR="00B14203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 xml:space="preserve">году </w:t>
      </w:r>
      <w:r w:rsidR="00CE09CA" w:rsidRPr="008275C3">
        <w:rPr>
          <w:rFonts w:ascii="Times New Roman" w:hAnsi="Times New Roman"/>
          <w:spacing w:val="-6"/>
          <w:sz w:val="28"/>
        </w:rPr>
        <w:t xml:space="preserve">графа </w:t>
      </w:r>
      <w:r w:rsidR="00CE09CA" w:rsidRPr="008275C3">
        <w:rPr>
          <w:rFonts w:ascii="Times New Roman" w:hAnsi="Times New Roman"/>
          <w:b/>
          <w:spacing w:val="-6"/>
          <w:sz w:val="28"/>
        </w:rPr>
        <w:t>"Сумма поступивших на счет денежных средств</w:t>
      </w:r>
      <w:r w:rsidR="00CE09CA" w:rsidRPr="008275C3">
        <w:rPr>
          <w:rFonts w:ascii="Times New Roman" w:hAnsi="Times New Roman"/>
          <w:b/>
          <w:spacing w:val="-6"/>
          <w:sz w:val="28"/>
          <w:szCs w:val="28"/>
        </w:rPr>
        <w:t xml:space="preserve"> (руб.)"</w:t>
      </w:r>
      <w:r w:rsidR="00CE09CA" w:rsidRPr="008275C3">
        <w:rPr>
          <w:rFonts w:ascii="Times New Roman" w:hAnsi="Times New Roman"/>
          <w:spacing w:val="-6"/>
          <w:sz w:val="28"/>
        </w:rPr>
        <w:t xml:space="preserve"> заполняется в отношении всех </w:t>
      </w:r>
      <w:r w:rsidR="00E732CE" w:rsidRPr="008275C3">
        <w:rPr>
          <w:rFonts w:ascii="Times New Roman" w:hAnsi="Times New Roman"/>
          <w:spacing w:val="-6"/>
          <w:sz w:val="28"/>
        </w:rPr>
        <w:t xml:space="preserve">счетов, </w:t>
      </w:r>
      <w:r w:rsidR="00CE09CA" w:rsidRPr="008275C3">
        <w:rPr>
          <w:rFonts w:ascii="Times New Roman" w:hAnsi="Times New Roman"/>
          <w:spacing w:val="-6"/>
          <w:sz w:val="28"/>
        </w:rPr>
        <w:t>указанных в справке конкретного лица</w:t>
      </w:r>
      <w:r w:rsidR="00E732CE" w:rsidRPr="008275C3">
        <w:rPr>
          <w:rFonts w:ascii="Times New Roman" w:hAnsi="Times New Roman"/>
          <w:spacing w:val="-6"/>
          <w:sz w:val="28"/>
        </w:rPr>
        <w:t xml:space="preserve"> (т.е. открытых по состоянию на отчетную дату),</w:t>
      </w:r>
      <w:r w:rsidR="00CE09CA" w:rsidRPr="008275C3">
        <w:rPr>
          <w:rFonts w:ascii="Times New Roman" w:hAnsi="Times New Roman"/>
          <w:spacing w:val="-6"/>
          <w:sz w:val="28"/>
        </w:rPr>
        <w:t xml:space="preserve"> в случае, если </w:t>
      </w:r>
      <w:r w:rsidRPr="008275C3">
        <w:rPr>
          <w:rFonts w:ascii="Times New Roman" w:hAnsi="Times New Roman"/>
          <w:spacing w:val="-6"/>
          <w:sz w:val="28"/>
        </w:rPr>
        <w:t>сумма денежных средств, п</w:t>
      </w:r>
      <w:r w:rsidRPr="008275C3">
        <w:rPr>
          <w:rFonts w:ascii="Times New Roman" w:hAnsi="Times New Roman"/>
          <w:spacing w:val="-6"/>
          <w:sz w:val="28"/>
        </w:rPr>
        <w:t>о</w:t>
      </w:r>
      <w:r w:rsidRPr="008275C3">
        <w:rPr>
          <w:rFonts w:ascii="Times New Roman" w:hAnsi="Times New Roman"/>
          <w:spacing w:val="-6"/>
          <w:sz w:val="28"/>
        </w:rPr>
        <w:t xml:space="preserve">ступивших на </w:t>
      </w:r>
      <w:r w:rsidR="00426884" w:rsidRPr="008275C3">
        <w:rPr>
          <w:rFonts w:ascii="Times New Roman" w:hAnsi="Times New Roman"/>
          <w:spacing w:val="-6"/>
          <w:sz w:val="28"/>
          <w:szCs w:val="28"/>
        </w:rPr>
        <w:t>такие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счет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</w:t>
      </w:r>
      <w:r w:rsidR="00B12194" w:rsidRPr="008275C3">
        <w:rPr>
          <w:rFonts w:ascii="Times New Roman" w:hAnsi="Times New Roman"/>
          <w:spacing w:val="-6"/>
          <w:sz w:val="28"/>
          <w:szCs w:val="28"/>
        </w:rPr>
        <w:t>2024</w:t>
      </w:r>
      <w:r w:rsidR="00B12194" w:rsidRPr="008275C3">
        <w:rPr>
          <w:rFonts w:ascii="Times New Roman" w:hAnsi="Times New Roman"/>
          <w:spacing w:val="-6"/>
          <w:sz w:val="28"/>
        </w:rPr>
        <w:t> </w:t>
      </w:r>
      <w:r w:rsidRPr="008275C3">
        <w:rPr>
          <w:rFonts w:ascii="Times New Roman" w:hAnsi="Times New Roman"/>
          <w:spacing w:val="-6"/>
          <w:sz w:val="28"/>
        </w:rPr>
        <w:t>году, превышает общий доход служащего (работника</w:t>
      </w:r>
      <w:r w:rsidRPr="008275C3">
        <w:rPr>
          <w:rFonts w:ascii="Times New Roman" w:hAnsi="Times New Roman"/>
          <w:spacing w:val="-6"/>
          <w:sz w:val="28"/>
          <w:szCs w:val="28"/>
        </w:rPr>
        <w:t>)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</w:rPr>
        <w:t xml:space="preserve"> его супруги (супруга)</w:t>
      </w:r>
      <w:r w:rsidR="009C7292" w:rsidRPr="008275C3">
        <w:rPr>
          <w:rFonts w:ascii="Times New Roman" w:hAnsi="Times New Roman"/>
          <w:spacing w:val="-6"/>
          <w:sz w:val="28"/>
        </w:rPr>
        <w:t xml:space="preserve"> 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и несовершеннолетних детей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 xml:space="preserve">за </w:t>
      </w:r>
      <w:r w:rsidR="00B12194" w:rsidRPr="008275C3">
        <w:rPr>
          <w:rFonts w:ascii="Times New Roman" w:hAnsi="Times New Roman"/>
          <w:spacing w:val="-6"/>
          <w:sz w:val="28"/>
        </w:rPr>
        <w:t>2022</w:t>
      </w:r>
      <w:r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</w:rPr>
        <w:t xml:space="preserve"> </w:t>
      </w:r>
      <w:r w:rsidR="00B12194" w:rsidRPr="008275C3">
        <w:rPr>
          <w:rFonts w:ascii="Times New Roman" w:hAnsi="Times New Roman"/>
          <w:spacing w:val="-6"/>
          <w:sz w:val="28"/>
        </w:rPr>
        <w:t>2023</w:t>
      </w:r>
      <w:proofErr w:type="gramEnd"/>
      <w:r w:rsidR="00B12194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и </w:t>
      </w:r>
      <w:r w:rsidR="00B12194" w:rsidRPr="008275C3">
        <w:rPr>
          <w:rFonts w:ascii="Times New Roman" w:hAnsi="Times New Roman"/>
          <w:spacing w:val="-6"/>
          <w:sz w:val="28"/>
          <w:szCs w:val="28"/>
        </w:rPr>
        <w:t>2024</w:t>
      </w:r>
      <w:r w:rsidR="00B14203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годы</w:t>
      </w:r>
      <w:r w:rsidR="00426884" w:rsidRPr="008275C3">
        <w:rPr>
          <w:rFonts w:ascii="Times New Roman" w:hAnsi="Times New Roman"/>
          <w:spacing w:val="-6"/>
          <w:sz w:val="28"/>
        </w:rPr>
        <w:t xml:space="preserve"> (в таком случае в отношении каждого счета указывается сумма поступивших на него в </w:t>
      </w:r>
      <w:r w:rsidR="00B12194" w:rsidRPr="008275C3">
        <w:rPr>
          <w:rFonts w:ascii="Times New Roman" w:hAnsi="Times New Roman"/>
          <w:spacing w:val="-6"/>
          <w:sz w:val="28"/>
        </w:rPr>
        <w:t xml:space="preserve">2024 </w:t>
      </w:r>
      <w:r w:rsidR="00426884" w:rsidRPr="008275C3">
        <w:rPr>
          <w:rFonts w:ascii="Times New Roman" w:hAnsi="Times New Roman"/>
          <w:spacing w:val="-6"/>
          <w:sz w:val="28"/>
        </w:rPr>
        <w:t>году денежных средств)</w:t>
      </w:r>
      <w:r w:rsidRPr="008275C3">
        <w:rPr>
          <w:rFonts w:ascii="Times New Roman" w:hAnsi="Times New Roman"/>
          <w:spacing w:val="-6"/>
          <w:sz w:val="28"/>
        </w:rPr>
        <w:t xml:space="preserve">. </w:t>
      </w:r>
    </w:p>
    <w:p w14:paraId="55F29C3C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</w:rPr>
      </w:pPr>
      <w:r w:rsidRPr="008275C3">
        <w:rPr>
          <w:rFonts w:ascii="Times New Roman" w:hAnsi="Times New Roman"/>
          <w:spacing w:val="-6"/>
          <w:sz w:val="28"/>
        </w:rPr>
        <w:t>По счету в драгоценных металлах данная графа не заполняется.</w:t>
      </w:r>
    </w:p>
    <w:p w14:paraId="57608210" w14:textId="043E5950" w:rsidR="004D5762" w:rsidRPr="008275C3" w:rsidRDefault="00CF22F2">
      <w:pPr>
        <w:ind w:firstLine="567"/>
        <w:rPr>
          <w:rFonts w:ascii="Times New Roman" w:hAnsi="Times New Roman"/>
          <w:spacing w:val="-6"/>
          <w:sz w:val="28"/>
        </w:rPr>
      </w:pPr>
      <w:r w:rsidRPr="008275C3">
        <w:rPr>
          <w:rFonts w:ascii="Times New Roman" w:hAnsi="Times New Roman"/>
          <w:spacing w:val="-6"/>
          <w:sz w:val="28"/>
        </w:rPr>
        <w:t xml:space="preserve">В случае если общая сумма денежных </w:t>
      </w:r>
      <w:r w:rsidR="00636842" w:rsidRPr="008275C3">
        <w:rPr>
          <w:rFonts w:ascii="Times New Roman" w:hAnsi="Times New Roman"/>
          <w:spacing w:val="-6"/>
          <w:sz w:val="28"/>
          <w:szCs w:val="28"/>
        </w:rPr>
        <w:t>средств, поступивших</w:t>
      </w:r>
      <w:r w:rsidRPr="008275C3">
        <w:rPr>
          <w:rFonts w:ascii="Times New Roman" w:hAnsi="Times New Roman"/>
          <w:spacing w:val="-6"/>
          <w:sz w:val="28"/>
        </w:rPr>
        <w:t xml:space="preserve"> на </w:t>
      </w:r>
      <w:r w:rsidRPr="008275C3">
        <w:rPr>
          <w:rFonts w:ascii="Times New Roman" w:hAnsi="Times New Roman"/>
          <w:spacing w:val="-6"/>
          <w:sz w:val="28"/>
          <w:szCs w:val="28"/>
        </w:rPr>
        <w:t>счет</w:t>
      </w:r>
      <w:r w:rsidR="005C2BC8"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636842" w:rsidRPr="008275C3">
        <w:rPr>
          <w:rFonts w:ascii="Times New Roman" w:hAnsi="Times New Roman"/>
          <w:spacing w:val="-6"/>
          <w:sz w:val="28"/>
          <w:szCs w:val="28"/>
        </w:rPr>
        <w:t>за отчетный пер</w:t>
      </w:r>
      <w:r w:rsidR="00636842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636842" w:rsidRPr="008275C3">
        <w:rPr>
          <w:rFonts w:ascii="Times New Roman" w:hAnsi="Times New Roman"/>
          <w:spacing w:val="-6"/>
          <w:sz w:val="28"/>
          <w:szCs w:val="28"/>
        </w:rPr>
        <w:t>од,</w:t>
      </w:r>
      <w:r w:rsidR="00636842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не превышает общий доход служащего (работника</w:t>
      </w:r>
      <w:r w:rsidRPr="008275C3">
        <w:rPr>
          <w:rFonts w:ascii="Times New Roman" w:hAnsi="Times New Roman"/>
          <w:spacing w:val="-6"/>
          <w:sz w:val="28"/>
          <w:szCs w:val="28"/>
        </w:rPr>
        <w:t>)</w:t>
      </w:r>
      <w:r w:rsidR="00636842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</w:rPr>
        <w:t xml:space="preserve"> его супруга (супруги)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636842" w:rsidRPr="008275C3">
        <w:rPr>
          <w:rFonts w:ascii="Times New Roman" w:hAnsi="Times New Roman"/>
          <w:spacing w:val="-6"/>
          <w:sz w:val="28"/>
          <w:szCs w:val="28"/>
        </w:rPr>
        <w:t>и несоверше</w:t>
      </w:r>
      <w:r w:rsidR="00636842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636842" w:rsidRPr="008275C3">
        <w:rPr>
          <w:rFonts w:ascii="Times New Roman" w:hAnsi="Times New Roman"/>
          <w:spacing w:val="-6"/>
          <w:sz w:val="28"/>
          <w:szCs w:val="28"/>
        </w:rPr>
        <w:t>нолетних детей</w:t>
      </w:r>
      <w:r w:rsidR="00636842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за отчетный период и два предшествующих года, то в СПО "Справки БК" необходимо подтвердить данное обстоятельство путем проставления "флажка</w:t>
      </w:r>
      <w:proofErr w:type="gramStart"/>
      <w:r w:rsidRPr="008275C3">
        <w:rPr>
          <w:rFonts w:ascii="Times New Roman" w:hAnsi="Times New Roman"/>
          <w:spacing w:val="-6"/>
          <w:sz w:val="28"/>
        </w:rPr>
        <w:t>" [</w:t>
      </w:r>
      <w:r w:rsidRPr="008275C3">
        <w:rPr>
          <w:rFonts w:ascii="Segoe UI Symbol" w:hAnsi="Segoe UI Symbol"/>
          <w:spacing w:val="-6"/>
          <w:sz w:val="28"/>
        </w:rPr>
        <w:t>✓</w:t>
      </w:r>
      <w:r w:rsidRPr="008275C3">
        <w:rPr>
          <w:rFonts w:ascii="Times New Roman" w:hAnsi="Times New Roman"/>
          <w:spacing w:val="-6"/>
          <w:sz w:val="28"/>
        </w:rPr>
        <w:t xml:space="preserve">] </w:t>
      </w:r>
      <w:proofErr w:type="gramEnd"/>
      <w:r w:rsidRPr="008275C3">
        <w:rPr>
          <w:rFonts w:ascii="Times New Roman" w:hAnsi="Times New Roman"/>
          <w:spacing w:val="-6"/>
          <w:sz w:val="28"/>
        </w:rPr>
        <w:t>напротив соответствующей позиции. В противном случае необходимо заполнить соответствующие графы</w:t>
      </w:r>
      <w:r w:rsidR="00F13E5E" w:rsidRPr="008275C3">
        <w:rPr>
          <w:rFonts w:ascii="Times New Roman" w:hAnsi="Times New Roman"/>
          <w:spacing w:val="-6"/>
          <w:sz w:val="28"/>
        </w:rPr>
        <w:t xml:space="preserve"> в отношении всех счетов, указываемых в справке в о</w:t>
      </w:r>
      <w:r w:rsidR="00F13E5E" w:rsidRPr="008275C3">
        <w:rPr>
          <w:rFonts w:ascii="Times New Roman" w:hAnsi="Times New Roman"/>
          <w:spacing w:val="-6"/>
          <w:sz w:val="28"/>
        </w:rPr>
        <w:t>т</w:t>
      </w:r>
      <w:r w:rsidR="00F13E5E" w:rsidRPr="008275C3">
        <w:rPr>
          <w:rFonts w:ascii="Times New Roman" w:hAnsi="Times New Roman"/>
          <w:spacing w:val="-6"/>
          <w:sz w:val="28"/>
        </w:rPr>
        <w:t>ношении отдельного лица</w:t>
      </w:r>
      <w:r w:rsidRPr="008275C3">
        <w:rPr>
          <w:rFonts w:ascii="Times New Roman" w:hAnsi="Times New Roman"/>
          <w:spacing w:val="-6"/>
          <w:sz w:val="28"/>
        </w:rPr>
        <w:t xml:space="preserve">. </w:t>
      </w:r>
    </w:p>
    <w:p w14:paraId="2C6A789B" w14:textId="557DF36A" w:rsidR="004D5762" w:rsidRPr="008275C3" w:rsidRDefault="00CF22F2" w:rsidP="00E7489B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</w:rPr>
        <w:t>При расчете общего дохода служащего (работника</w:t>
      </w:r>
      <w:r w:rsidRPr="008275C3">
        <w:rPr>
          <w:rFonts w:ascii="Times New Roman" w:hAnsi="Times New Roman"/>
          <w:spacing w:val="-6"/>
          <w:sz w:val="28"/>
          <w:szCs w:val="28"/>
        </w:rPr>
        <w:t>)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,</w:t>
      </w:r>
      <w:r w:rsidRPr="008275C3">
        <w:rPr>
          <w:rFonts w:ascii="Times New Roman" w:hAnsi="Times New Roman"/>
          <w:spacing w:val="-6"/>
          <w:sz w:val="28"/>
        </w:rPr>
        <w:t xml:space="preserve"> его супруги (супруга)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C7292" w:rsidRPr="008275C3">
        <w:rPr>
          <w:rFonts w:ascii="Times New Roman" w:hAnsi="Times New Roman"/>
          <w:spacing w:val="-6"/>
          <w:sz w:val="28"/>
          <w:szCs w:val="28"/>
        </w:rPr>
        <w:t>и несовершеннолетних детей</w:t>
      </w:r>
      <w:r w:rsidR="009C7292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за отчетный период и два предшествующих ему года, доходы с</w:t>
      </w:r>
      <w:r w:rsidRPr="008275C3">
        <w:rPr>
          <w:rFonts w:ascii="Times New Roman" w:hAnsi="Times New Roman"/>
          <w:spacing w:val="-6"/>
          <w:sz w:val="28"/>
        </w:rPr>
        <w:t>у</w:t>
      </w:r>
      <w:r w:rsidRPr="008275C3">
        <w:rPr>
          <w:rFonts w:ascii="Times New Roman" w:hAnsi="Times New Roman"/>
          <w:spacing w:val="-6"/>
          <w:sz w:val="28"/>
        </w:rPr>
        <w:t>пруги (супруга) служащего (работника) учитываются только в случае, если они сост</w:t>
      </w:r>
      <w:r w:rsidRPr="008275C3">
        <w:rPr>
          <w:rFonts w:ascii="Times New Roman" w:hAnsi="Times New Roman"/>
          <w:spacing w:val="-6"/>
          <w:sz w:val="28"/>
        </w:rPr>
        <w:t>о</w:t>
      </w:r>
      <w:r w:rsidRPr="008275C3">
        <w:rPr>
          <w:rFonts w:ascii="Times New Roman" w:hAnsi="Times New Roman"/>
          <w:spacing w:val="-6"/>
          <w:sz w:val="28"/>
        </w:rPr>
        <w:t>яли в браке на отчетную дату и в течение двух</w:t>
      </w:r>
      <w:r w:rsidR="009E26D2" w:rsidRPr="008275C3">
        <w:rPr>
          <w:rFonts w:ascii="Times New Roman" w:hAnsi="Times New Roman"/>
          <w:spacing w:val="-6"/>
          <w:sz w:val="28"/>
        </w:rPr>
        <w:t xml:space="preserve"> и более</w:t>
      </w:r>
      <w:r w:rsidRPr="008275C3">
        <w:rPr>
          <w:rFonts w:ascii="Times New Roman" w:hAnsi="Times New Roman"/>
          <w:spacing w:val="-6"/>
          <w:sz w:val="28"/>
        </w:rPr>
        <w:t xml:space="preserve"> лет, предшествующих отчетному периоду</w:t>
      </w:r>
      <w:r w:rsidR="00A245D0" w:rsidRPr="008275C3">
        <w:rPr>
          <w:rFonts w:ascii="Times New Roman" w:hAnsi="Times New Roman"/>
          <w:spacing w:val="-6"/>
          <w:sz w:val="28"/>
        </w:rPr>
        <w:t xml:space="preserve"> (аналогич</w:t>
      </w:r>
      <w:r w:rsidR="00426884" w:rsidRPr="008275C3">
        <w:rPr>
          <w:rFonts w:ascii="Times New Roman" w:hAnsi="Times New Roman"/>
          <w:spacing w:val="-6"/>
          <w:sz w:val="28"/>
        </w:rPr>
        <w:t>но в отношении супруги (супруга</w:t>
      </w:r>
      <w:r w:rsidR="00A245D0" w:rsidRPr="008275C3">
        <w:rPr>
          <w:rFonts w:ascii="Times New Roman" w:hAnsi="Times New Roman"/>
          <w:spacing w:val="-6"/>
          <w:sz w:val="28"/>
        </w:rPr>
        <w:t>)</w:t>
      </w:r>
      <w:r w:rsidRPr="008275C3">
        <w:rPr>
          <w:rFonts w:ascii="Times New Roman" w:hAnsi="Times New Roman"/>
          <w:spacing w:val="-6"/>
          <w:sz w:val="28"/>
        </w:rPr>
        <w:t>.</w:t>
      </w:r>
      <w:proofErr w:type="gramEnd"/>
      <w:r w:rsidR="00D85ED6" w:rsidRPr="008275C3">
        <w:rPr>
          <w:rFonts w:ascii="Times New Roman" w:hAnsi="Times New Roman"/>
          <w:spacing w:val="-6"/>
          <w:sz w:val="28"/>
        </w:rPr>
        <w:t xml:space="preserve"> </w:t>
      </w:r>
      <w:proofErr w:type="gramStart"/>
      <w:r w:rsidR="00D85ED6" w:rsidRPr="008275C3">
        <w:rPr>
          <w:rFonts w:ascii="Times New Roman" w:hAnsi="Times New Roman"/>
          <w:spacing w:val="-6"/>
          <w:sz w:val="28"/>
          <w:szCs w:val="28"/>
        </w:rPr>
        <w:t>Во всех остальных случаях учит</w:t>
      </w:r>
      <w:r w:rsidR="00D85ED6" w:rsidRPr="008275C3">
        <w:rPr>
          <w:rFonts w:ascii="Times New Roman" w:hAnsi="Times New Roman"/>
          <w:spacing w:val="-6"/>
          <w:sz w:val="28"/>
          <w:szCs w:val="28"/>
        </w:rPr>
        <w:t>ы</w:t>
      </w:r>
      <w:r w:rsidR="00D85ED6" w:rsidRPr="008275C3">
        <w:rPr>
          <w:rFonts w:ascii="Times New Roman" w:hAnsi="Times New Roman"/>
          <w:spacing w:val="-6"/>
          <w:sz w:val="28"/>
          <w:szCs w:val="28"/>
        </w:rPr>
        <w:t xml:space="preserve">вается только доход служащего (работника) </w:t>
      </w:r>
      <w:r w:rsidR="00C33DCD" w:rsidRPr="008275C3">
        <w:rPr>
          <w:rFonts w:ascii="Times New Roman" w:hAnsi="Times New Roman"/>
          <w:spacing w:val="-6"/>
          <w:sz w:val="28"/>
        </w:rPr>
        <w:t>за отчетный период и два предшествующих ему года</w:t>
      </w:r>
      <w:r w:rsidR="00D85ED6" w:rsidRPr="008275C3">
        <w:rPr>
          <w:rFonts w:ascii="Times New Roman" w:hAnsi="Times New Roman"/>
          <w:spacing w:val="-6"/>
          <w:sz w:val="28"/>
          <w:szCs w:val="28"/>
        </w:rPr>
        <w:t xml:space="preserve"> (анал</w:t>
      </w:r>
      <w:r w:rsidR="00D85ED6" w:rsidRPr="008275C3">
        <w:rPr>
          <w:rFonts w:ascii="Times New Roman" w:hAnsi="Times New Roman"/>
          <w:spacing w:val="-6"/>
          <w:sz w:val="28"/>
          <w:szCs w:val="28"/>
        </w:rPr>
        <w:t>о</w:t>
      </w:r>
      <w:r w:rsidR="00D85ED6" w:rsidRPr="008275C3">
        <w:rPr>
          <w:rFonts w:ascii="Times New Roman" w:hAnsi="Times New Roman"/>
          <w:spacing w:val="-6"/>
          <w:sz w:val="28"/>
          <w:szCs w:val="28"/>
        </w:rPr>
        <w:t>гично в отношении супруги (супруга).</w:t>
      </w:r>
      <w:proofErr w:type="gramEnd"/>
      <w:r w:rsidR="00426884" w:rsidRPr="008275C3">
        <w:rPr>
          <w:rFonts w:ascii="Times New Roman" w:hAnsi="Times New Roman"/>
          <w:spacing w:val="-6"/>
          <w:sz w:val="28"/>
        </w:rPr>
        <w:t xml:space="preserve"> Если ребенок достиг совершеннолетия в </w:t>
      </w:r>
      <w:proofErr w:type="gramStart"/>
      <w:r w:rsidR="00426884" w:rsidRPr="008275C3">
        <w:rPr>
          <w:rFonts w:ascii="Times New Roman" w:hAnsi="Times New Roman"/>
          <w:spacing w:val="-6"/>
          <w:sz w:val="28"/>
        </w:rPr>
        <w:t>отчетной</w:t>
      </w:r>
      <w:proofErr w:type="gramEnd"/>
      <w:r w:rsidR="00426884" w:rsidRPr="008275C3">
        <w:rPr>
          <w:rFonts w:ascii="Times New Roman" w:hAnsi="Times New Roman"/>
          <w:spacing w:val="-6"/>
          <w:sz w:val="28"/>
        </w:rPr>
        <w:t xml:space="preserve"> п</w:t>
      </w:r>
      <w:r w:rsidR="00426884" w:rsidRPr="008275C3">
        <w:rPr>
          <w:rFonts w:ascii="Times New Roman" w:hAnsi="Times New Roman"/>
          <w:spacing w:val="-6"/>
          <w:sz w:val="28"/>
        </w:rPr>
        <w:t>е</w:t>
      </w:r>
      <w:r w:rsidR="00426884" w:rsidRPr="008275C3">
        <w:rPr>
          <w:rFonts w:ascii="Times New Roman" w:hAnsi="Times New Roman"/>
          <w:spacing w:val="-6"/>
          <w:sz w:val="28"/>
        </w:rPr>
        <w:t>риоде, его доходы за отчетный период и два предшествующих ему года также не учитываю</w:t>
      </w:r>
      <w:r w:rsidR="00426884" w:rsidRPr="008275C3">
        <w:rPr>
          <w:rFonts w:ascii="Times New Roman" w:hAnsi="Times New Roman"/>
          <w:spacing w:val="-6"/>
          <w:sz w:val="28"/>
        </w:rPr>
        <w:t>т</w:t>
      </w:r>
      <w:r w:rsidR="00426884" w:rsidRPr="008275C3">
        <w:rPr>
          <w:rFonts w:ascii="Times New Roman" w:hAnsi="Times New Roman"/>
          <w:spacing w:val="-6"/>
          <w:sz w:val="28"/>
        </w:rPr>
        <w:t xml:space="preserve">ся. </w:t>
      </w:r>
    </w:p>
    <w:p w14:paraId="4FFD9186" w14:textId="7EE0A26D" w:rsidR="004D5762" w:rsidRPr="008275C3" w:rsidRDefault="00CF22F2">
      <w:pPr>
        <w:ind w:firstLine="567"/>
        <w:rPr>
          <w:rFonts w:ascii="Times New Roman" w:hAnsi="Times New Roman"/>
          <w:spacing w:val="-6"/>
          <w:sz w:val="28"/>
        </w:rPr>
      </w:pPr>
      <w:r w:rsidRPr="008275C3">
        <w:rPr>
          <w:rFonts w:ascii="Times New Roman" w:hAnsi="Times New Roman"/>
          <w:spacing w:val="-6"/>
          <w:sz w:val="28"/>
        </w:rPr>
        <w:t>Лица, претендующие на замещение отдельных должностей, в случае наличия осн</w:t>
      </w:r>
      <w:r w:rsidRPr="008275C3">
        <w:rPr>
          <w:rFonts w:ascii="Times New Roman" w:hAnsi="Times New Roman"/>
          <w:spacing w:val="-6"/>
          <w:sz w:val="28"/>
        </w:rPr>
        <w:t>о</w:t>
      </w:r>
      <w:r w:rsidRPr="008275C3">
        <w:rPr>
          <w:rFonts w:ascii="Times New Roman" w:hAnsi="Times New Roman"/>
          <w:spacing w:val="-6"/>
          <w:sz w:val="28"/>
        </w:rPr>
        <w:t>ваний также заполняют данную графу.</w:t>
      </w:r>
    </w:p>
    <w:p w14:paraId="4DC4B106" w14:textId="0AC42982" w:rsidR="004D5762" w:rsidRPr="008275C3" w:rsidRDefault="00CF22F2" w:rsidP="00C20FFC">
      <w:pPr>
        <w:pStyle w:val="af7"/>
        <w:ind w:left="0" w:firstLine="567"/>
        <w:rPr>
          <w:rFonts w:ascii="Times New Roman" w:hAnsi="Times New Roman"/>
          <w:spacing w:val="-6"/>
          <w:sz w:val="28"/>
        </w:rPr>
      </w:pPr>
      <w:r w:rsidRPr="008275C3">
        <w:rPr>
          <w:rFonts w:ascii="Times New Roman" w:hAnsi="Times New Roman"/>
          <w:spacing w:val="-6"/>
          <w:sz w:val="28"/>
        </w:rPr>
        <w:t>Для лиц, указанных в пункте 2 настоящих Методических рекомендаций, впервые нач</w:t>
      </w:r>
      <w:r w:rsidRPr="008275C3">
        <w:rPr>
          <w:rFonts w:ascii="Times New Roman" w:hAnsi="Times New Roman"/>
          <w:spacing w:val="-6"/>
          <w:sz w:val="28"/>
        </w:rPr>
        <w:t>и</w:t>
      </w:r>
      <w:r w:rsidRPr="008275C3">
        <w:rPr>
          <w:rFonts w:ascii="Times New Roman" w:hAnsi="Times New Roman"/>
          <w:spacing w:val="-6"/>
          <w:sz w:val="28"/>
        </w:rPr>
        <w:t>нающих трудовую деятельность, например, после окончания высшего учебного з</w:t>
      </w:r>
      <w:r w:rsidRPr="008275C3">
        <w:rPr>
          <w:rFonts w:ascii="Times New Roman" w:hAnsi="Times New Roman"/>
          <w:spacing w:val="-6"/>
          <w:sz w:val="28"/>
        </w:rPr>
        <w:t>а</w:t>
      </w:r>
      <w:r w:rsidRPr="008275C3">
        <w:rPr>
          <w:rFonts w:ascii="Times New Roman" w:hAnsi="Times New Roman"/>
          <w:spacing w:val="-6"/>
          <w:sz w:val="28"/>
        </w:rPr>
        <w:t xml:space="preserve">ведения, графа </w:t>
      </w:r>
      <w:r w:rsidRPr="008275C3">
        <w:rPr>
          <w:rFonts w:ascii="Times New Roman" w:hAnsi="Times New Roman"/>
          <w:b/>
          <w:spacing w:val="-6"/>
          <w:sz w:val="28"/>
        </w:rPr>
        <w:t>"Сумма поступивших на счет денежных средств</w:t>
      </w:r>
      <w:r w:rsidR="009C7292" w:rsidRPr="008275C3">
        <w:rPr>
          <w:rFonts w:ascii="Times New Roman" w:hAnsi="Times New Roman"/>
          <w:b/>
          <w:spacing w:val="-6"/>
          <w:sz w:val="28"/>
          <w:szCs w:val="28"/>
        </w:rPr>
        <w:t xml:space="preserve"> (руб.)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</w:t>
      </w:r>
      <w:r w:rsidRPr="008275C3">
        <w:rPr>
          <w:rFonts w:ascii="Times New Roman" w:hAnsi="Times New Roman"/>
          <w:spacing w:val="-6"/>
          <w:sz w:val="28"/>
        </w:rPr>
        <w:t xml:space="preserve"> часто подлежит заполн</w:t>
      </w:r>
      <w:r w:rsidRPr="008275C3">
        <w:rPr>
          <w:rFonts w:ascii="Times New Roman" w:hAnsi="Times New Roman"/>
          <w:spacing w:val="-6"/>
          <w:sz w:val="28"/>
        </w:rPr>
        <w:t>е</w:t>
      </w:r>
      <w:r w:rsidRPr="008275C3">
        <w:rPr>
          <w:rFonts w:ascii="Times New Roman" w:hAnsi="Times New Roman"/>
          <w:spacing w:val="-6"/>
          <w:sz w:val="28"/>
        </w:rPr>
        <w:t>нию в связи с незначительными доходами в предыдущие годы.</w:t>
      </w:r>
    </w:p>
    <w:p w14:paraId="0DC809E0" w14:textId="2D1A13EF" w:rsidR="004D5762" w:rsidRPr="008275C3" w:rsidRDefault="00CF22F2" w:rsidP="00C20FFC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</w:rPr>
        <w:lastRenderedPageBreak/>
        <w:t>Для счетов в иностранной валюте сумма указывается в рублях по курсу Банка Ро</w:t>
      </w:r>
      <w:r w:rsidRPr="008275C3">
        <w:rPr>
          <w:rFonts w:ascii="Times New Roman" w:hAnsi="Times New Roman"/>
          <w:spacing w:val="-6"/>
          <w:sz w:val="28"/>
        </w:rPr>
        <w:t>с</w:t>
      </w:r>
      <w:r w:rsidRPr="008275C3">
        <w:rPr>
          <w:rFonts w:ascii="Times New Roman" w:hAnsi="Times New Roman"/>
          <w:spacing w:val="-6"/>
          <w:sz w:val="28"/>
        </w:rPr>
        <w:t>сии на отчетную дату</w:t>
      </w:r>
      <w:r w:rsidR="00D813DB" w:rsidRPr="008275C3">
        <w:rPr>
          <w:rFonts w:ascii="Times New Roman" w:hAnsi="Times New Roman"/>
          <w:spacing w:val="-6"/>
          <w:sz w:val="28"/>
        </w:rPr>
        <w:t xml:space="preserve"> (с учетом положений пункта </w:t>
      </w:r>
      <w:r w:rsidR="007812F8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</w:t>
      </w:r>
      <w:r w:rsidR="00444945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4</w:t>
      </w:r>
      <w:r w:rsidR="00D813DB" w:rsidRPr="008275C3">
        <w:rPr>
          <w:rFonts w:ascii="Times New Roman" w:hAnsi="Times New Roman"/>
          <w:spacing w:val="-6"/>
          <w:sz w:val="28"/>
        </w:rPr>
        <w:t xml:space="preserve"> настоящих Методических рек</w:t>
      </w:r>
      <w:r w:rsidR="00D813DB" w:rsidRPr="008275C3">
        <w:rPr>
          <w:rFonts w:ascii="Times New Roman" w:hAnsi="Times New Roman"/>
          <w:spacing w:val="-6"/>
          <w:sz w:val="28"/>
        </w:rPr>
        <w:t>о</w:t>
      </w:r>
      <w:r w:rsidR="00D813DB" w:rsidRPr="008275C3">
        <w:rPr>
          <w:rFonts w:ascii="Times New Roman" w:hAnsi="Times New Roman"/>
          <w:spacing w:val="-6"/>
          <w:sz w:val="28"/>
        </w:rPr>
        <w:t>мендаций)</w:t>
      </w:r>
      <w:r w:rsidRPr="008275C3">
        <w:rPr>
          <w:rFonts w:ascii="Times New Roman" w:hAnsi="Times New Roman"/>
          <w:spacing w:val="-6"/>
          <w:sz w:val="28"/>
        </w:rPr>
        <w:t>.</w:t>
      </w:r>
    </w:p>
    <w:p w14:paraId="184310FC" w14:textId="78754608" w:rsidR="00C20FFC" w:rsidRPr="008275C3" w:rsidRDefault="00C20FFC" w:rsidP="00C20FFC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Отдельные аспекты заполнения </w:t>
      </w:r>
      <w:r w:rsidRPr="008275C3">
        <w:rPr>
          <w:rFonts w:ascii="Times New Roman" w:hAnsi="Times New Roman"/>
          <w:b/>
          <w:spacing w:val="-6"/>
          <w:sz w:val="28"/>
        </w:rPr>
        <w:t>графы "Сумма поступивших на счет д</w:t>
      </w:r>
      <w:r w:rsidRPr="008275C3">
        <w:rPr>
          <w:rFonts w:ascii="Times New Roman" w:hAnsi="Times New Roman"/>
          <w:b/>
          <w:spacing w:val="-6"/>
          <w:sz w:val="28"/>
        </w:rPr>
        <w:t>е</w:t>
      </w:r>
      <w:r w:rsidRPr="008275C3">
        <w:rPr>
          <w:rFonts w:ascii="Times New Roman" w:hAnsi="Times New Roman"/>
          <w:b/>
          <w:spacing w:val="-6"/>
          <w:sz w:val="28"/>
        </w:rPr>
        <w:t>нежных средств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 (руб.)":</w:t>
      </w:r>
    </w:p>
    <w:p w14:paraId="505A67AA" w14:textId="2F8DFCEE" w:rsidR="00F13E5E" w:rsidRPr="008275C3" w:rsidRDefault="00C20FFC" w:rsidP="00F13E5E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1) с доходом служащего (работника), его супруг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(супруг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) и несовершеннолетних детей за отчетный период и два предшествующих года сравнивается сумма денежных средств, 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ступивших на открытые по состоянию на отчетную дату счета, содержащиеся </w:t>
      </w:r>
      <w:r w:rsidR="00F13E5E" w:rsidRPr="008275C3">
        <w:rPr>
          <w:rFonts w:ascii="Times New Roman" w:hAnsi="Times New Roman"/>
          <w:spacing w:val="-6"/>
          <w:sz w:val="28"/>
          <w:szCs w:val="28"/>
        </w:rPr>
        <w:t xml:space="preserve">отдельно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в справке </w:t>
      </w:r>
      <w:r w:rsidR="00F13E5E" w:rsidRPr="008275C3">
        <w:rPr>
          <w:rFonts w:ascii="Times New Roman" w:hAnsi="Times New Roman"/>
          <w:spacing w:val="-6"/>
          <w:sz w:val="28"/>
          <w:szCs w:val="28"/>
        </w:rPr>
        <w:t>в отношении служащего (работника), отдельно в справке в отнош</w:t>
      </w:r>
      <w:r w:rsidR="00F13E5E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F13E5E" w:rsidRPr="008275C3">
        <w:rPr>
          <w:rFonts w:ascii="Times New Roman" w:hAnsi="Times New Roman"/>
          <w:spacing w:val="-6"/>
          <w:sz w:val="28"/>
          <w:szCs w:val="28"/>
        </w:rPr>
        <w:t>нии его супруг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F13E5E" w:rsidRPr="008275C3">
        <w:rPr>
          <w:rFonts w:ascii="Times New Roman" w:hAnsi="Times New Roman"/>
          <w:spacing w:val="-6"/>
          <w:sz w:val="28"/>
          <w:szCs w:val="28"/>
        </w:rPr>
        <w:t xml:space="preserve"> (супруг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>а</w:t>
      </w:r>
      <w:r w:rsidR="00F13E5E" w:rsidRPr="008275C3">
        <w:rPr>
          <w:rFonts w:ascii="Times New Roman" w:hAnsi="Times New Roman"/>
          <w:spacing w:val="-6"/>
          <w:sz w:val="28"/>
          <w:szCs w:val="28"/>
        </w:rPr>
        <w:t>), отдельно в справке в отношении его несовершеннолетнего ребенка.</w:t>
      </w:r>
      <w:proofErr w:type="gramEnd"/>
    </w:p>
    <w:p w14:paraId="0283AF02" w14:textId="41B16981" w:rsidR="00F13E5E" w:rsidRPr="008275C3" w:rsidRDefault="00F13E5E" w:rsidP="00F13E5E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сумма денежных средств, поступивших на закрытые по состоянию на отчетную дату счета, не учитывается;</w:t>
      </w:r>
    </w:p>
    <w:p w14:paraId="4E29476A" w14:textId="5B83FAE7" w:rsidR="00F13E5E" w:rsidRPr="008275C3" w:rsidRDefault="00F13E5E" w:rsidP="00F13E5E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3) в денежные средства, поступившие на счета, не включаются отдельные зачисления, которые являются следствием перераспределения</w:t>
      </w:r>
      <w:r w:rsidR="0045332E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между другими счетами служащего (р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ботника), его супруг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(супруг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) и несовершеннолетних детей и характеризуют оборот дене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ных средств по счетам (например, не учитываются денежные средства, перечисленные со счета служащего (работника) на счет его супруги (супруга); аналогично в отношении ситу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</w:t>
      </w:r>
      <w:r w:rsidR="0045332E"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, связанных со счетами несовершеннолетних детей);</w:t>
      </w:r>
      <w:proofErr w:type="gramEnd"/>
    </w:p>
    <w:p w14:paraId="22FB45E5" w14:textId="0FE6BC3E" w:rsidR="00F13E5E" w:rsidRPr="008275C3" w:rsidRDefault="00F13E5E" w:rsidP="00F13E5E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4) денежные средства, поступившие на счет, могут не являться доходом </w:t>
      </w:r>
      <w:r w:rsidR="00426884" w:rsidRPr="008275C3">
        <w:rPr>
          <w:rFonts w:ascii="Times New Roman" w:hAnsi="Times New Roman"/>
          <w:spacing w:val="-6"/>
          <w:sz w:val="28"/>
          <w:szCs w:val="28"/>
        </w:rPr>
        <w:t>в целях пре</w:t>
      </w:r>
      <w:r w:rsidR="00426884" w:rsidRPr="008275C3">
        <w:rPr>
          <w:rFonts w:ascii="Times New Roman" w:hAnsi="Times New Roman"/>
          <w:spacing w:val="-6"/>
          <w:sz w:val="28"/>
          <w:szCs w:val="28"/>
        </w:rPr>
        <w:t>д</w:t>
      </w:r>
      <w:r w:rsidR="00426884" w:rsidRPr="008275C3">
        <w:rPr>
          <w:rFonts w:ascii="Times New Roman" w:hAnsi="Times New Roman"/>
          <w:spacing w:val="-6"/>
          <w:sz w:val="28"/>
          <w:szCs w:val="28"/>
        </w:rPr>
        <w:t>ставления Сведений</w:t>
      </w:r>
      <w:r w:rsidRPr="008275C3">
        <w:rPr>
          <w:rFonts w:ascii="Times New Roman" w:hAnsi="Times New Roman"/>
          <w:spacing w:val="-6"/>
          <w:sz w:val="28"/>
          <w:szCs w:val="28"/>
        </w:rPr>
        <w:t>, как следствие, не указываться в разделе 1 справки</w:t>
      </w:r>
      <w:r w:rsidR="00A245D0" w:rsidRPr="008275C3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426884" w:rsidRPr="008275C3">
        <w:rPr>
          <w:rFonts w:ascii="Times New Roman" w:hAnsi="Times New Roman"/>
          <w:spacing w:val="-6"/>
          <w:sz w:val="28"/>
          <w:szCs w:val="28"/>
        </w:rPr>
        <w:t xml:space="preserve">но </w:t>
      </w:r>
      <w:r w:rsidR="00A245D0" w:rsidRPr="008275C3">
        <w:rPr>
          <w:rFonts w:ascii="Times New Roman" w:hAnsi="Times New Roman"/>
          <w:spacing w:val="-6"/>
          <w:sz w:val="28"/>
          <w:szCs w:val="28"/>
        </w:rPr>
        <w:t>при этом учит</w:t>
      </w:r>
      <w:r w:rsidR="00A245D0" w:rsidRPr="008275C3">
        <w:rPr>
          <w:rFonts w:ascii="Times New Roman" w:hAnsi="Times New Roman"/>
          <w:spacing w:val="-6"/>
          <w:sz w:val="28"/>
          <w:szCs w:val="28"/>
        </w:rPr>
        <w:t>ы</w:t>
      </w:r>
      <w:r w:rsidR="00A245D0" w:rsidRPr="008275C3">
        <w:rPr>
          <w:rFonts w:ascii="Times New Roman" w:hAnsi="Times New Roman"/>
          <w:spacing w:val="-6"/>
          <w:sz w:val="28"/>
          <w:szCs w:val="28"/>
        </w:rPr>
        <w:t>вать</w:t>
      </w:r>
      <w:r w:rsidR="00426884" w:rsidRPr="008275C3">
        <w:rPr>
          <w:rFonts w:ascii="Times New Roman" w:hAnsi="Times New Roman"/>
          <w:spacing w:val="-6"/>
          <w:sz w:val="28"/>
          <w:szCs w:val="28"/>
        </w:rPr>
        <w:t>ся</w:t>
      </w:r>
      <w:r w:rsidR="00A245D0" w:rsidRPr="008275C3">
        <w:rPr>
          <w:rFonts w:ascii="Times New Roman" w:hAnsi="Times New Roman"/>
          <w:spacing w:val="-6"/>
          <w:sz w:val="28"/>
          <w:szCs w:val="28"/>
        </w:rPr>
        <w:t xml:space="preserve"> для целей раздела 4 справки (например, в сумме денежных средств, пост</w:t>
      </w:r>
      <w:r w:rsidR="00A245D0" w:rsidRPr="008275C3">
        <w:rPr>
          <w:rFonts w:ascii="Times New Roman" w:hAnsi="Times New Roman"/>
          <w:spacing w:val="-6"/>
          <w:sz w:val="28"/>
          <w:szCs w:val="28"/>
        </w:rPr>
        <w:t>у</w:t>
      </w:r>
      <w:r w:rsidR="00A245D0" w:rsidRPr="008275C3">
        <w:rPr>
          <w:rFonts w:ascii="Times New Roman" w:hAnsi="Times New Roman"/>
          <w:spacing w:val="-6"/>
          <w:sz w:val="28"/>
          <w:szCs w:val="28"/>
        </w:rPr>
        <w:t>пивших на счет, учитываются возврат денежных средств по несостоявшемуся договору купли-продажи, денежные средства, полученные в качестве кредита и др.);</w:t>
      </w:r>
      <w:proofErr w:type="gramEnd"/>
    </w:p>
    <w:p w14:paraId="09676C1C" w14:textId="2FB07857" w:rsidR="009E26D2" w:rsidRPr="008275C3" w:rsidRDefault="00A245D0" w:rsidP="00A245D0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5) в сумме денежных средств, поступивших на счет, учитываются денежные средства, зачисленные с помощью банкомата (кассы), даже в случае, если ранее аналогичная денежная сумма снята со счета</w:t>
      </w:r>
      <w:r w:rsidR="009E26D2"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44CCEAEB" w14:textId="77777777" w:rsidR="0045332E" w:rsidRPr="008275C3" w:rsidRDefault="0045332E" w:rsidP="00A245D0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</w:p>
    <w:p w14:paraId="063C3A3E" w14:textId="4FF214D4" w:rsidR="00F13E5E" w:rsidRPr="008275C3" w:rsidRDefault="00F13E5E" w:rsidP="0045332E">
      <w:pPr>
        <w:pStyle w:val="af7"/>
        <w:ind w:left="0" w:firstLine="567"/>
        <w:rPr>
          <w:rFonts w:ascii="Times New Roman" w:hAnsi="Times New Roman"/>
          <w:iCs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Перечень возможных на практике ситуаций (таблица № </w:t>
      </w:r>
      <w:r w:rsidR="008B61DB" w:rsidRPr="008275C3">
        <w:rPr>
          <w:rFonts w:ascii="Times New Roman" w:hAnsi="Times New Roman"/>
          <w:spacing w:val="-6"/>
          <w:sz w:val="28"/>
          <w:szCs w:val="28"/>
        </w:rPr>
        <w:t>6</w:t>
      </w:r>
      <w:r w:rsidRPr="008275C3">
        <w:rPr>
          <w:rFonts w:ascii="Times New Roman" w:hAnsi="Times New Roman"/>
          <w:spacing w:val="-6"/>
          <w:sz w:val="28"/>
          <w:szCs w:val="28"/>
        </w:rPr>
        <w:t>)</w:t>
      </w:r>
      <w:r w:rsidR="0045332E" w:rsidRPr="008275C3">
        <w:rPr>
          <w:rFonts w:ascii="Times New Roman" w:hAnsi="Times New Roman"/>
          <w:spacing w:val="-6"/>
          <w:sz w:val="28"/>
          <w:szCs w:val="28"/>
        </w:rPr>
        <w:t>:</w:t>
      </w:r>
    </w:p>
    <w:tbl>
      <w:tblPr>
        <w:tblStyle w:val="af4"/>
        <w:tblW w:w="1102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023"/>
      </w:tblGrid>
      <w:tr w:rsidR="00F13E5E" w:rsidRPr="008275C3" w14:paraId="47B66BC2" w14:textId="77777777" w:rsidTr="008275C3">
        <w:tc>
          <w:tcPr>
            <w:tcW w:w="11023" w:type="dxa"/>
            <w:shd w:val="clear" w:color="auto" w:fill="FFFFFF" w:themeFill="background1"/>
          </w:tcPr>
          <w:p w14:paraId="4F930A01" w14:textId="384B10DD" w:rsidR="00F13E5E" w:rsidRPr="008275C3" w:rsidRDefault="00F13E5E" w:rsidP="00F13E5E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По состоянию на отчетную дату и в течение отчетного периода у 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служащего (работника)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о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крыто д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ва счета, а у его супруги – три; у несовершеннолетних детей счета отсутствуют.</w:t>
            </w:r>
          </w:p>
          <w:p w14:paraId="56F3AC04" w14:textId="2B7EA224" w:rsidR="00F13E5E" w:rsidRPr="008275C3" w:rsidRDefault="00F13E5E" w:rsidP="00F13E5E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В течение отчетного периода на счета 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служащего (работника) 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поступило 300 тыс. руб., а на счета его супруги – 500 тыс. руб.</w:t>
            </w:r>
          </w:p>
          <w:p w14:paraId="5D1B059F" w14:textId="6142D217" w:rsidR="00F13E5E" w:rsidRPr="008275C3" w:rsidRDefault="00A245D0" w:rsidP="00F13E5E">
            <w:pPr>
              <w:tabs>
                <w:tab w:val="left" w:pos="454"/>
                <w:tab w:val="left" w:pos="9390"/>
              </w:tabs>
              <w:ind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Доход служащего (работника), его супруги и несовершеннолетних детей за отчетный п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риод и два предшествующих года (далее в таблице № 5 – совокупный д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ход) </w:t>
            </w:r>
            <w:r w:rsidR="00F13E5E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составляет 6000 тыс. руб.</w:t>
            </w:r>
          </w:p>
          <w:p w14:paraId="70B37B60" w14:textId="77777777" w:rsidR="00F13E5E" w:rsidRPr="008275C3" w:rsidRDefault="00F13E5E" w:rsidP="00F13E5E">
            <w:pPr>
              <w:tabs>
                <w:tab w:val="left" w:pos="454"/>
                <w:tab w:val="left" w:pos="9390"/>
              </w:tabs>
              <w:ind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В данном примере:</w:t>
            </w:r>
          </w:p>
          <w:p w14:paraId="3091112E" w14:textId="7162391F" w:rsidR="00F13E5E" w:rsidRPr="008275C3" w:rsidRDefault="00F13E5E" w:rsidP="00F13E5E">
            <w:pPr>
              <w:pStyle w:val="af7"/>
              <w:numPr>
                <w:ilvl w:val="0"/>
                <w:numId w:val="54"/>
              </w:numPr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графа 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"Сумма поступивших на счет денежных средств (руб.)"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раздела 4 справки 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в о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т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ношении служащего (работника)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не заполняется;</w:t>
            </w:r>
          </w:p>
          <w:p w14:paraId="484CDC90" w14:textId="60047EBF" w:rsidR="00F13E5E" w:rsidRPr="008275C3" w:rsidRDefault="00F13E5E" w:rsidP="00A245D0">
            <w:pPr>
              <w:pStyle w:val="af7"/>
              <w:numPr>
                <w:ilvl w:val="0"/>
                <w:numId w:val="54"/>
              </w:numPr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графа 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"Сумма поступивших на счет денежных средств (руб.)"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раздела 4 справки 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в о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т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ношении его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супруг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и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также не заполняется. </w:t>
            </w:r>
          </w:p>
        </w:tc>
      </w:tr>
      <w:tr w:rsidR="00F13E5E" w:rsidRPr="008275C3" w14:paraId="5D9C0E3F" w14:textId="77777777" w:rsidTr="008275C3">
        <w:tc>
          <w:tcPr>
            <w:tcW w:w="11023" w:type="dxa"/>
            <w:shd w:val="clear" w:color="auto" w:fill="FFFFFF" w:themeFill="background1"/>
          </w:tcPr>
          <w:p w14:paraId="420A6C06" w14:textId="2C7DE214" w:rsidR="00F13E5E" w:rsidRPr="008275C3" w:rsidRDefault="00F13E5E" w:rsidP="00F13E5E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По состоянию на отчетную дату и в течение отчетного периода у 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служащего (работника)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о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крыто три счета.</w:t>
            </w:r>
          </w:p>
          <w:p w14:paraId="24DF05D6" w14:textId="77777777" w:rsidR="00F13E5E" w:rsidRPr="008275C3" w:rsidRDefault="00F13E5E" w:rsidP="00F13E5E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proofErr w:type="gramStart"/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В течение отчетного периода на счет "А" поступило 500 тыс. руб. Впоследствии 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br/>
              <w:t xml:space="preserve">со счета "А" на счета "Б" и "В" переведены денежные средства: 300 тыс. руб. 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br/>
              <w:t>и 100 тыс. руб. соответственно.</w:t>
            </w:r>
            <w:proofErr w:type="gramEnd"/>
          </w:p>
          <w:p w14:paraId="1AEFAC8D" w14:textId="77777777" w:rsidR="00F13E5E" w:rsidRPr="008275C3" w:rsidRDefault="00F13E5E" w:rsidP="00F13E5E">
            <w:pPr>
              <w:tabs>
                <w:tab w:val="left" w:pos="454"/>
                <w:tab w:val="left" w:pos="9390"/>
              </w:tabs>
              <w:ind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В данном примере:</w:t>
            </w:r>
          </w:p>
          <w:p w14:paraId="77BB4D79" w14:textId="4A7557B1" w:rsidR="00F13E5E" w:rsidRPr="008275C3" w:rsidRDefault="0045332E" w:rsidP="00F13E5E">
            <w:pPr>
              <w:pStyle w:val="af7"/>
              <w:numPr>
                <w:ilvl w:val="0"/>
                <w:numId w:val="52"/>
              </w:numPr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перераспределение (оборот)</w:t>
            </w:r>
            <w:r w:rsidR="00F13E5E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денежных средств по счетам составил 900 тыс. руб.;</w:t>
            </w:r>
          </w:p>
          <w:p w14:paraId="67981A42" w14:textId="77777777" w:rsidR="00F13E5E" w:rsidRPr="008275C3" w:rsidRDefault="00F13E5E" w:rsidP="00F13E5E">
            <w:pPr>
              <w:pStyle w:val="af7"/>
              <w:numPr>
                <w:ilvl w:val="0"/>
                <w:numId w:val="52"/>
              </w:numPr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сумма денежных средств, поступивших на счета, – 500 тыс. руб.</w:t>
            </w:r>
          </w:p>
          <w:p w14:paraId="51344731" w14:textId="77777777" w:rsidR="00F13E5E" w:rsidRPr="008275C3" w:rsidRDefault="00F13E5E" w:rsidP="00F13E5E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Таким образом, для целей определения необходимости заполнения графы 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"Сумма пост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у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lastRenderedPageBreak/>
              <w:t>пивших на счет денежных средств (руб.)"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раздела 4 справки необходимо сравнивать сов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купный доход с 500 тыс. руб.</w:t>
            </w:r>
          </w:p>
        </w:tc>
      </w:tr>
      <w:tr w:rsidR="00F13E5E" w:rsidRPr="008275C3" w14:paraId="4F6B4D9C" w14:textId="77777777" w:rsidTr="008275C3">
        <w:tc>
          <w:tcPr>
            <w:tcW w:w="11023" w:type="dxa"/>
            <w:shd w:val="clear" w:color="auto" w:fill="FFFFFF" w:themeFill="background1"/>
          </w:tcPr>
          <w:p w14:paraId="79D2EA73" w14:textId="1DD0041C" w:rsidR="00F13E5E" w:rsidRPr="008275C3" w:rsidRDefault="00F13E5E" w:rsidP="00F13E5E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lastRenderedPageBreak/>
              <w:t xml:space="preserve">По состоянию на отчетную дату и в течение отчетного периода у </w:t>
            </w:r>
            <w:r w:rsidR="0045332E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служащего (работника)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о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крыто два счета.</w:t>
            </w:r>
          </w:p>
          <w:p w14:paraId="2B794061" w14:textId="77777777" w:rsidR="00F13E5E" w:rsidRPr="008275C3" w:rsidRDefault="00F13E5E" w:rsidP="00F13E5E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В течение отчетного периода на счет "А" поступило 400 тыс. руб.; на счет "Б" – 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br/>
              <w:t>300 тыс. руб.</w:t>
            </w:r>
          </w:p>
          <w:p w14:paraId="65A793CA" w14:textId="77777777" w:rsidR="00F13E5E" w:rsidRPr="008275C3" w:rsidRDefault="00F13E5E" w:rsidP="00F13E5E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proofErr w:type="gramStart"/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Сначала со счета "А" на счет "Б" переведены 200 тыс. руб., потом со счета "Б" 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br/>
              <w:t>на счет "А" – 500 тыс. руб.</w:t>
            </w:r>
            <w:proofErr w:type="gramEnd"/>
          </w:p>
          <w:p w14:paraId="68DDA251" w14:textId="77777777" w:rsidR="00F13E5E" w:rsidRPr="008275C3" w:rsidRDefault="00F13E5E" w:rsidP="00F13E5E">
            <w:pPr>
              <w:tabs>
                <w:tab w:val="left" w:pos="454"/>
                <w:tab w:val="left" w:pos="9390"/>
              </w:tabs>
              <w:ind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В данном примере:</w:t>
            </w:r>
          </w:p>
          <w:p w14:paraId="19A8F9E2" w14:textId="453DBDDF" w:rsidR="00F13E5E" w:rsidRPr="008275C3" w:rsidRDefault="0045332E" w:rsidP="00F13E5E">
            <w:pPr>
              <w:pStyle w:val="af7"/>
              <w:numPr>
                <w:ilvl w:val="0"/>
                <w:numId w:val="53"/>
              </w:numPr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перераспределение (</w:t>
            </w:r>
            <w:r w:rsidR="00F13E5E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оборот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)</w:t>
            </w:r>
            <w:r w:rsidR="00F13E5E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денежных средств по счетам составил 1400 тыс. руб.;</w:t>
            </w:r>
          </w:p>
          <w:p w14:paraId="028721A1" w14:textId="77777777" w:rsidR="00F13E5E" w:rsidRPr="008275C3" w:rsidRDefault="00F13E5E" w:rsidP="00F13E5E">
            <w:pPr>
              <w:pStyle w:val="af7"/>
              <w:numPr>
                <w:ilvl w:val="0"/>
                <w:numId w:val="53"/>
              </w:numPr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сумма денежных средств, поступивших на счета, – 700 тыс. руб.</w:t>
            </w:r>
          </w:p>
          <w:p w14:paraId="1521DEC1" w14:textId="77777777" w:rsidR="00F13E5E" w:rsidRPr="008275C3" w:rsidRDefault="00F13E5E" w:rsidP="00F13E5E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Таким образом, для целей определения необходимости заполнения графы 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"Сумма пост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у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пивших на счет денежных средств (руб.)"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раздела 4 справки необходимо сравнивать сов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купный доход с 700 тыс. руб.</w:t>
            </w:r>
          </w:p>
        </w:tc>
      </w:tr>
      <w:tr w:rsidR="00A245D0" w:rsidRPr="008275C3" w14:paraId="154375F2" w14:textId="77777777" w:rsidTr="008275C3">
        <w:tc>
          <w:tcPr>
            <w:tcW w:w="11023" w:type="dxa"/>
            <w:shd w:val="clear" w:color="auto" w:fill="FFFFFF" w:themeFill="background1"/>
          </w:tcPr>
          <w:p w14:paraId="4D0D2207" w14:textId="0E80CAD1" w:rsidR="00A245D0" w:rsidRPr="008275C3" w:rsidRDefault="00A245D0" w:rsidP="00A245D0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По состоянию на отчетную дату и в течение отчетного периода у </w:t>
            </w:r>
            <w:r w:rsidR="0045332E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служащего (работн</w:t>
            </w:r>
            <w:r w:rsidR="0045332E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и</w:t>
            </w:r>
            <w:r w:rsidR="0045332E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ка</w:t>
            </w:r>
            <w:proofErr w:type="gramStart"/>
            <w:r w:rsidR="0045332E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)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о</w:t>
            </w:r>
            <w:proofErr w:type="gramEnd"/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ткрыто два счета.</w:t>
            </w:r>
          </w:p>
          <w:p w14:paraId="0BDF49D4" w14:textId="77777777" w:rsidR="00A245D0" w:rsidRPr="008275C3" w:rsidRDefault="00A245D0" w:rsidP="00A245D0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В течение отчетного периода на счет "А" поступило 500 тыс. руб. Впоследствии 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br/>
              <w:t>со счета "А" в банкомате сняли 500 тыс. руб. и зачислили их также с помощью банкомата на счет "Б".</w:t>
            </w:r>
          </w:p>
          <w:p w14:paraId="101FF0FB" w14:textId="77777777" w:rsidR="00A245D0" w:rsidRPr="008275C3" w:rsidRDefault="00A245D0" w:rsidP="00A245D0">
            <w:pPr>
              <w:tabs>
                <w:tab w:val="left" w:pos="454"/>
                <w:tab w:val="left" w:pos="9390"/>
              </w:tabs>
              <w:ind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В данном примере:</w:t>
            </w:r>
          </w:p>
          <w:p w14:paraId="346C920B" w14:textId="1C185491" w:rsidR="00A245D0" w:rsidRPr="008275C3" w:rsidRDefault="0045332E" w:rsidP="00A245D0">
            <w:pPr>
              <w:pStyle w:val="af7"/>
              <w:numPr>
                <w:ilvl w:val="0"/>
                <w:numId w:val="55"/>
              </w:numPr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перераспределение (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оборот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)</w:t>
            </w:r>
            <w:r w:rsidR="00A245D0"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денежных средств по счетам составил 1000 тыс. руб.;</w:t>
            </w:r>
          </w:p>
          <w:p w14:paraId="442B8710" w14:textId="77777777" w:rsidR="00A245D0" w:rsidRPr="008275C3" w:rsidRDefault="00A245D0" w:rsidP="00A245D0">
            <w:pPr>
              <w:pStyle w:val="af7"/>
              <w:numPr>
                <w:ilvl w:val="0"/>
                <w:numId w:val="55"/>
              </w:numPr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сумма денежных средств, поступивших на счета, – 1000 тыс. руб.</w:t>
            </w:r>
          </w:p>
          <w:p w14:paraId="54E94D33" w14:textId="77777777" w:rsidR="00A245D0" w:rsidRPr="008275C3" w:rsidRDefault="00A245D0" w:rsidP="00A245D0">
            <w:pPr>
              <w:pStyle w:val="af7"/>
              <w:tabs>
                <w:tab w:val="left" w:pos="454"/>
                <w:tab w:val="left" w:pos="9390"/>
              </w:tabs>
              <w:ind w:left="0" w:firstLine="0"/>
              <w:rPr>
                <w:rFonts w:ascii="Times New Roman" w:hAnsi="Times New Roman"/>
                <w:iCs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Таким образом, для целей определения необходимости заполнения графы 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"Сумма пост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у</w:t>
            </w:r>
            <w:r w:rsidRPr="008275C3">
              <w:rPr>
                <w:rFonts w:ascii="Times New Roman" w:hAnsi="Times New Roman"/>
                <w:b/>
                <w:spacing w:val="-6"/>
                <w:sz w:val="28"/>
              </w:rPr>
              <w:t>пивших на счет денежных средств (руб.)"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 xml:space="preserve"> раздела 4 справки необходимо сравнивать сов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о</w:t>
            </w:r>
            <w:r w:rsidRPr="008275C3">
              <w:rPr>
                <w:rFonts w:ascii="Times New Roman" w:hAnsi="Times New Roman"/>
                <w:iCs/>
                <w:spacing w:val="-6"/>
                <w:sz w:val="28"/>
                <w:szCs w:val="28"/>
              </w:rPr>
              <w:t>купный доход с 1000 тыс. руб.</w:t>
            </w:r>
          </w:p>
        </w:tc>
      </w:tr>
    </w:tbl>
    <w:p w14:paraId="1BFE1CE9" w14:textId="26959114" w:rsidR="00C20FFC" w:rsidRPr="008275C3" w:rsidRDefault="00C20FFC" w:rsidP="00C20FFC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</w:p>
    <w:p w14:paraId="73970D09" w14:textId="77777777" w:rsidR="00A245D0" w:rsidRPr="008275C3" w:rsidRDefault="00A245D0" w:rsidP="00A245D0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Заполнение </w:t>
      </w:r>
      <w:r w:rsidRPr="008275C3">
        <w:rPr>
          <w:rFonts w:ascii="Times New Roman" w:hAnsi="Times New Roman"/>
          <w:spacing w:val="-6"/>
          <w:sz w:val="28"/>
        </w:rPr>
        <w:t>графы</w:t>
      </w:r>
      <w:r w:rsidRPr="008275C3">
        <w:rPr>
          <w:rFonts w:ascii="Times New Roman" w:hAnsi="Times New Roman"/>
          <w:b/>
          <w:spacing w:val="-6"/>
          <w:sz w:val="28"/>
        </w:rPr>
        <w:t xml:space="preserve"> "Сумма поступивших на счет денежных средств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 (руб.)" </w:t>
      </w:r>
      <w:r w:rsidRPr="008275C3">
        <w:rPr>
          <w:rFonts w:ascii="Times New Roman" w:hAnsi="Times New Roman"/>
          <w:spacing w:val="-6"/>
          <w:sz w:val="28"/>
          <w:szCs w:val="28"/>
        </w:rPr>
        <w:t>при отсутствии оснований не является нарушением.</w:t>
      </w:r>
    </w:p>
    <w:p w14:paraId="097B609B" w14:textId="5ED96698" w:rsidR="00A245D0" w:rsidRPr="008275C3" w:rsidRDefault="00A245D0" w:rsidP="00A245D0">
      <w:pPr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Совместный счет</w:t>
      </w:r>
    </w:p>
    <w:p w14:paraId="11B11765" w14:textId="5FEF4081" w:rsidR="004D5762" w:rsidRPr="008275C3" w:rsidRDefault="00CF22F2" w:rsidP="00C20FFC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случае заключения договора банковского счета с несколькими клиентами (совместный счет) права на денежные средства, находящиеся на таком счете, считаются 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надлежащими таким лицам в долях, определяемых пропорционально суммам денежных средств, внесенных каждым из клиентов или третьими лицами в пользу каждого из клиентов, если иное не предусмотрено договором банковского счета (договором установлена непр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порциональность).</w:t>
      </w:r>
      <w:proofErr w:type="gramEnd"/>
    </w:p>
    <w:p w14:paraId="51DB3C2E" w14:textId="77777777" w:rsidR="004D5762" w:rsidRPr="008275C3" w:rsidRDefault="00CF22F2" w:rsidP="00C20FFC">
      <w:pPr>
        <w:pStyle w:val="af7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В случае, когда договор банковского счета заключен клиентами-супругами, права на д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нежные средства, находящиеся на совместном счете, являются общими правами кл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и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ентов-супругов, если иное не предусмотрено брачным договором, о заключении котор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го клиенты-супруги уведомили банк.</w:t>
      </w:r>
    </w:p>
    <w:p w14:paraId="62A09D48" w14:textId="77777777" w:rsidR="004D5762" w:rsidRPr="008275C3" w:rsidRDefault="00CF22F2">
      <w:pPr>
        <w:pStyle w:val="af7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В данном случае в каждой подаваемой справке представляется идентичная инфо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р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мация о таком счете.</w:t>
      </w:r>
    </w:p>
    <w:p w14:paraId="46BEB490" w14:textId="7FB8000F" w:rsidR="004D5762" w:rsidRPr="008275C3" w:rsidRDefault="00CF22F2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Кредитные карты, карты с овердрафтом</w:t>
      </w:r>
      <w:r w:rsidR="00CB2D3C" w:rsidRPr="008275C3">
        <w:rPr>
          <w:rFonts w:ascii="Times New Roman" w:hAnsi="Times New Roman"/>
          <w:b/>
          <w:spacing w:val="-6"/>
          <w:sz w:val="28"/>
          <w:szCs w:val="28"/>
        </w:rPr>
        <w:t xml:space="preserve">, электронные средства платежа </w:t>
      </w:r>
    </w:p>
    <w:p w14:paraId="1D21D740" w14:textId="1515E28F" w:rsidR="004D5762" w:rsidRPr="008275C3" w:rsidRDefault="00CF22F2" w:rsidP="00F45D28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Банк (иная кредитная организация) выпускает следующие виды карт (таблица № </w:t>
      </w:r>
      <w:r w:rsidR="008B61DB" w:rsidRPr="008275C3">
        <w:rPr>
          <w:rFonts w:ascii="Times New Roman" w:hAnsi="Times New Roman"/>
          <w:spacing w:val="-6"/>
          <w:sz w:val="28"/>
          <w:szCs w:val="28"/>
        </w:rPr>
        <w:t>7</w:t>
      </w:r>
      <w:r w:rsidRPr="008275C3">
        <w:rPr>
          <w:rFonts w:ascii="Times New Roman" w:hAnsi="Times New Roman"/>
          <w:spacing w:val="-6"/>
          <w:sz w:val="28"/>
          <w:szCs w:val="28"/>
        </w:rPr>
        <w:t>):</w:t>
      </w:r>
    </w:p>
    <w:p w14:paraId="35D7392A" w14:textId="77777777" w:rsidR="00B14203" w:rsidRPr="008275C3" w:rsidRDefault="00B14203" w:rsidP="00B14203">
      <w:pPr>
        <w:pStyle w:val="af7"/>
        <w:ind w:left="567" w:firstLine="0"/>
        <w:rPr>
          <w:rFonts w:ascii="Times New Roman" w:hAnsi="Times New Roman"/>
          <w:spacing w:val="-6"/>
          <w:sz w:val="28"/>
          <w:szCs w:val="28"/>
        </w:rPr>
      </w:pPr>
    </w:p>
    <w:tbl>
      <w:tblPr>
        <w:tblStyle w:val="af4"/>
        <w:tblW w:w="10773" w:type="dxa"/>
        <w:tblInd w:w="108" w:type="dxa"/>
        <w:tblLook w:val="04A0" w:firstRow="1" w:lastRow="0" w:firstColumn="1" w:lastColumn="0" w:noHBand="0" w:noVBand="1"/>
      </w:tblPr>
      <w:tblGrid>
        <w:gridCol w:w="2127"/>
        <w:gridCol w:w="8646"/>
      </w:tblGrid>
      <w:tr w:rsidR="004D5762" w:rsidRPr="008275C3" w14:paraId="3E6F1C27" w14:textId="77777777" w:rsidTr="008275C3">
        <w:tc>
          <w:tcPr>
            <w:tcW w:w="2127" w:type="dxa"/>
          </w:tcPr>
          <w:p w14:paraId="364B6B0C" w14:textId="77777777" w:rsidR="004D5762" w:rsidRPr="008275C3" w:rsidRDefault="00CF22F2">
            <w:pPr>
              <w:pStyle w:val="af7"/>
              <w:ind w:left="0"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Расчетная (д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бетовая)</w:t>
            </w:r>
          </w:p>
        </w:tc>
        <w:tc>
          <w:tcPr>
            <w:tcW w:w="8646" w:type="dxa"/>
          </w:tcPr>
          <w:p w14:paraId="06567910" w14:textId="77777777" w:rsidR="004D5762" w:rsidRPr="008275C3" w:rsidRDefault="00CF22F2">
            <w:pPr>
              <w:pStyle w:val="af7"/>
              <w:ind w:left="0"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Как электронное средство платежа используется для совершения опер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а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ций ее держателем в пределах расходного лимита – суммы денежных 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сре</w:t>
            </w:r>
            <w:proofErr w:type="gramStart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дств кл</w:t>
            </w:r>
            <w:proofErr w:type="gramEnd"/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иента, находящихся на его банко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в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ском счете, и (или) кредита, предоставляемого кредитной организацией - эмитентом клиенту при н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достаточности или отсутствии на банковском счете д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нежных средств (овердрафт)</w:t>
            </w:r>
          </w:p>
        </w:tc>
      </w:tr>
      <w:tr w:rsidR="004D5762" w:rsidRPr="008275C3" w14:paraId="72A6488E" w14:textId="77777777" w:rsidTr="008275C3">
        <w:tc>
          <w:tcPr>
            <w:tcW w:w="2127" w:type="dxa"/>
          </w:tcPr>
          <w:p w14:paraId="4797C6A1" w14:textId="77777777" w:rsidR="004D5762" w:rsidRPr="008275C3" w:rsidRDefault="00CF22F2">
            <w:pPr>
              <w:pStyle w:val="af7"/>
              <w:ind w:left="0"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Кредитная</w:t>
            </w:r>
          </w:p>
        </w:tc>
        <w:tc>
          <w:tcPr>
            <w:tcW w:w="8646" w:type="dxa"/>
          </w:tcPr>
          <w:p w14:paraId="24ABECC0" w14:textId="3CC89CFC" w:rsidR="004D5762" w:rsidRPr="008275C3" w:rsidRDefault="00CF22F2">
            <w:pPr>
              <w:pStyle w:val="af7"/>
              <w:ind w:left="0" w:firstLine="0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Как электронное средство платежа используется для совершения ее де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жателем операций за счет денежных средств, предоставленных креди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т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ной организацией - эмитентом клиенту в пределах расходного лимита в соответствии с условиями кр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е</w:t>
            </w:r>
            <w:r w:rsidRPr="008275C3">
              <w:rPr>
                <w:rFonts w:ascii="Times New Roman" w:hAnsi="Times New Roman"/>
                <w:spacing w:val="-6"/>
                <w:sz w:val="28"/>
                <w:szCs w:val="28"/>
              </w:rPr>
              <w:t>дитного договора.</w:t>
            </w:r>
          </w:p>
        </w:tc>
      </w:tr>
    </w:tbl>
    <w:p w14:paraId="1CB8E02B" w14:textId="77777777" w:rsidR="00B14203" w:rsidRPr="008275C3" w:rsidRDefault="00B14203" w:rsidP="00B14203">
      <w:pPr>
        <w:pStyle w:val="af7"/>
        <w:ind w:left="567" w:firstLine="0"/>
        <w:rPr>
          <w:rFonts w:ascii="Times New Roman" w:hAnsi="Times New Roman"/>
          <w:spacing w:val="-6"/>
          <w:sz w:val="28"/>
          <w:szCs w:val="28"/>
        </w:rPr>
      </w:pPr>
    </w:p>
    <w:p w14:paraId="703A6260" w14:textId="773B4CC1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Расчетная (дебетовая) и, как правило, </w:t>
      </w:r>
      <w:r w:rsidR="005C4D2F" w:rsidRPr="008275C3">
        <w:rPr>
          <w:rFonts w:ascii="Times New Roman" w:hAnsi="Times New Roman"/>
          <w:spacing w:val="-6"/>
          <w:sz w:val="28"/>
          <w:szCs w:val="28"/>
        </w:rPr>
        <w:t xml:space="preserve">кредитные карты </w:t>
      </w:r>
      <w:r w:rsidRPr="008275C3">
        <w:rPr>
          <w:rFonts w:ascii="Times New Roman" w:hAnsi="Times New Roman"/>
          <w:spacing w:val="-6"/>
          <w:sz w:val="28"/>
          <w:szCs w:val="28"/>
        </w:rPr>
        <w:t>предполагают откр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тие и ведение банком (иной кредитной организацией) счета.</w:t>
      </w:r>
    </w:p>
    <w:p w14:paraId="5EB5763D" w14:textId="5E4690D4" w:rsidR="003033BD" w:rsidRPr="008275C3" w:rsidRDefault="00CF22F2">
      <w:pPr>
        <w:pStyle w:val="af7"/>
        <w:ind w:left="0" w:firstLine="567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Кр</w:t>
      </w:r>
      <w:r w:rsidR="00F335AF" w:rsidRPr="008275C3">
        <w:rPr>
          <w:rFonts w:ascii="Times New Roman" w:hAnsi="Times New Roman"/>
          <w:spacing w:val="-6"/>
          <w:sz w:val="28"/>
          <w:szCs w:val="28"/>
        </w:rPr>
        <w:t>оме того, необходимо обращать в</w:t>
      </w:r>
      <w:r w:rsidR="00614138"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имание, что 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в настоящее время </w:t>
      </w:r>
      <w:r w:rsidR="005C4D2F" w:rsidRPr="008275C3">
        <w:rPr>
          <w:rFonts w:ascii="Times New Roman" w:hAnsi="Times New Roman"/>
          <w:color w:val="000000"/>
          <w:spacing w:val="-6"/>
          <w:sz w:val="28"/>
          <w:szCs w:val="28"/>
        </w:rPr>
        <w:t>в рамках маркети</w:t>
      </w:r>
      <w:r w:rsidR="005C4D2F" w:rsidRPr="008275C3">
        <w:rPr>
          <w:rFonts w:ascii="Times New Roman" w:hAnsi="Times New Roman"/>
          <w:color w:val="000000"/>
          <w:spacing w:val="-6"/>
          <w:sz w:val="28"/>
          <w:szCs w:val="28"/>
        </w:rPr>
        <w:t>н</w:t>
      </w:r>
      <w:r w:rsidR="005C4D2F" w:rsidRPr="008275C3">
        <w:rPr>
          <w:rFonts w:ascii="Times New Roman" w:hAnsi="Times New Roman"/>
          <w:color w:val="000000"/>
          <w:spacing w:val="-6"/>
          <w:sz w:val="28"/>
          <w:szCs w:val="28"/>
        </w:rPr>
        <w:t>гов</w:t>
      </w:r>
      <w:r w:rsidR="00FA3F90" w:rsidRPr="008275C3">
        <w:rPr>
          <w:rFonts w:ascii="Times New Roman" w:hAnsi="Times New Roman"/>
          <w:color w:val="000000"/>
          <w:spacing w:val="-6"/>
          <w:sz w:val="28"/>
          <w:szCs w:val="28"/>
        </w:rPr>
        <w:t>ых продуктов,</w:t>
      </w:r>
      <w:r w:rsidR="005C4D2F"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иных программ </w:t>
      </w:r>
      <w:r w:rsidR="00FA3F90" w:rsidRPr="008275C3">
        <w:rPr>
          <w:rFonts w:ascii="Times New Roman" w:hAnsi="Times New Roman"/>
          <w:color w:val="000000"/>
          <w:spacing w:val="-6"/>
          <w:sz w:val="28"/>
          <w:szCs w:val="28"/>
        </w:rPr>
        <w:t>повышения лояльности клиентам могут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открыват</w:t>
      </w:r>
      <w:r w:rsidR="00D030AB" w:rsidRPr="008275C3">
        <w:rPr>
          <w:rFonts w:ascii="Times New Roman" w:hAnsi="Times New Roman"/>
          <w:color w:val="000000"/>
          <w:spacing w:val="-6"/>
          <w:sz w:val="28"/>
          <w:szCs w:val="28"/>
        </w:rPr>
        <w:t>ь</w:t>
      </w:r>
      <w:r w:rsidR="00FA3F90" w:rsidRPr="008275C3">
        <w:rPr>
          <w:rFonts w:ascii="Times New Roman" w:hAnsi="Times New Roman"/>
          <w:color w:val="000000"/>
          <w:spacing w:val="-6"/>
          <w:sz w:val="28"/>
          <w:szCs w:val="28"/>
        </w:rPr>
        <w:t>ся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 ба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ковские счета, которые могут предусматривать необходимость отражения св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дений о них в настоящем разделе справки.</w:t>
      </w:r>
    </w:p>
    <w:p w14:paraId="56B86A1F" w14:textId="32C6A23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Информация о наличии банковских счетов, открытых с 1 июля 2014 года, </w:t>
      </w:r>
      <w:r w:rsidR="000F1C1A" w:rsidRPr="008275C3">
        <w:rPr>
          <w:rFonts w:ascii="Times New Roman" w:hAnsi="Times New Roman"/>
          <w:color w:val="000000"/>
          <w:spacing w:val="-6"/>
          <w:sz w:val="28"/>
          <w:szCs w:val="28"/>
        </w:rPr>
        <w:br/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может быть получена в ФНС России. Информацией о ранее открытых счетах </w:t>
      </w:r>
      <w:r w:rsidR="000F1C1A" w:rsidRPr="008275C3">
        <w:rPr>
          <w:rFonts w:ascii="Times New Roman" w:hAnsi="Times New Roman"/>
          <w:color w:val="000000"/>
          <w:spacing w:val="-6"/>
          <w:sz w:val="28"/>
          <w:szCs w:val="28"/>
        </w:rPr>
        <w:br/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в банках (если такие счета не закрывались либо по ним не было изменений) </w:t>
      </w:r>
      <w:r w:rsidR="000F1C1A" w:rsidRPr="008275C3">
        <w:rPr>
          <w:rFonts w:ascii="Times New Roman" w:hAnsi="Times New Roman"/>
          <w:color w:val="000000"/>
          <w:spacing w:val="-6"/>
          <w:sz w:val="28"/>
          <w:szCs w:val="28"/>
        </w:rPr>
        <w:br/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налоговые органы не располагают. Порядок обращения за данными </w:t>
      </w:r>
      <w:r w:rsidR="003428C1" w:rsidRPr="008275C3">
        <w:rPr>
          <w:rFonts w:ascii="Times New Roman" w:hAnsi="Times New Roman"/>
          <w:color w:val="000000"/>
          <w:spacing w:val="-6"/>
          <w:sz w:val="28"/>
          <w:szCs w:val="28"/>
        </w:rPr>
        <w:br/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 xml:space="preserve">сведениями изложен на официальном сайте ФНС России по ссылке: </w:t>
      </w:r>
      <w:hyperlink r:id="rId38" w:tooltip="https://www.nalog.ru/rn77/related_activities/accounting/bank_account/" w:history="1">
        <w:r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https://www.nalog.ru/rn77/related_activities/accounting/bank_account/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7BCC061E" w14:textId="381DDD44" w:rsidR="004D5762" w:rsidRPr="008275C3" w:rsidRDefault="00CF22F2">
      <w:pPr>
        <w:pStyle w:val="af7"/>
        <w:ind w:left="0" w:firstLine="567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В случае наличия различий в информации о банковских счетах, представленных ФНС России и в соответствии с Указанием Банка России № 5798-У банком (иной кредитной орг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color w:val="000000"/>
          <w:spacing w:val="-6"/>
          <w:sz w:val="28"/>
          <w:szCs w:val="28"/>
        </w:rPr>
        <w:t>низацией), приоритет рекомендуется отдавать информации, полученной в рамках Указания Банка России № 5798-У.</w:t>
      </w:r>
    </w:p>
    <w:p w14:paraId="5D13AB73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,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если предоставленный кредит (израсходованный овердрафт) по ра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четной (дебетовой) карте равен или превышает 500 000 руб., то возникшее в этой связи обяз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тельство финансового характера необходимо указать в подразделе 6.2 раздела 6 справки.</w:t>
      </w:r>
    </w:p>
    <w:p w14:paraId="56A55309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,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если расходный лимит кредитной карты равен или превышает 500 000 руб., то возникшее в этой связи обязательство финансового характера, равное или превышающее 500 000 руб., необходимо указать в подразделе 6.2 раздела 6 справки.</w:t>
      </w:r>
    </w:p>
    <w:p w14:paraId="1F6F6E91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Информацию об остатке на счете, к которому эмитирована (выпущена) ра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четная (дебетовая карта) или кредитная карта, необходимо получать у банка (иной кредитной орг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низации) - эмитента.</w:t>
      </w:r>
    </w:p>
    <w:p w14:paraId="10F1728A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отсутствии на отчетную дату денежных средств на счете, к которому эмит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рована (выпущена) расчетная или кредитная карта, и наличия только денежных обязатель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ств вл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адельца счета, относящихся к овердрафту или к расходному лимиту соответственно, ук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зывается остаток на соответствующем счете равный нолю ("0").</w:t>
      </w:r>
    </w:p>
    <w:p w14:paraId="19C3E503" w14:textId="77777777" w:rsidR="004D5762" w:rsidRPr="008275C3" w:rsidRDefault="00564C29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Следует обращать внимание, что о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снованием закрытия счета является прекращ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ние договора счета в установленном порядке или соглашение сторон. </w:t>
      </w:r>
    </w:p>
    <w:p w14:paraId="2DD423DD" w14:textId="2C8D6B77" w:rsidR="00F45D28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данном разделе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не указываются</w:t>
      </w:r>
      <w:r w:rsidR="00F45D28" w:rsidRPr="008275C3">
        <w:rPr>
          <w:rFonts w:ascii="Times New Roman" w:hAnsi="Times New Roman"/>
          <w:spacing w:val="-6"/>
          <w:sz w:val="28"/>
          <w:szCs w:val="28"/>
        </w:rPr>
        <w:t>:</w:t>
      </w:r>
    </w:p>
    <w:p w14:paraId="6983EC77" w14:textId="543EC188" w:rsidR="00F45D28" w:rsidRPr="008275C3" w:rsidRDefault="00CF22F2" w:rsidP="00F45D28">
      <w:pPr>
        <w:pStyle w:val="af7"/>
        <w:numPr>
          <w:ilvl w:val="1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</w:rPr>
        <w:t>счета</w:t>
      </w:r>
      <w:r w:rsidRPr="008275C3">
        <w:rPr>
          <w:rFonts w:ascii="Times New Roman" w:hAnsi="Times New Roman"/>
          <w:spacing w:val="-6"/>
          <w:sz w:val="28"/>
          <w:szCs w:val="28"/>
        </w:rPr>
        <w:t>, связанные с</w:t>
      </w:r>
      <w:r w:rsidR="00FA3F90" w:rsidRPr="008275C3">
        <w:rPr>
          <w:rFonts w:ascii="Times New Roman" w:hAnsi="Times New Roman"/>
          <w:spacing w:val="-6"/>
          <w:sz w:val="28"/>
          <w:szCs w:val="28"/>
        </w:rPr>
        <w:t xml:space="preserve"> учетом задолженности 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платеж</w:t>
      </w:r>
      <w:r w:rsidR="00FA3F90" w:rsidRPr="008275C3">
        <w:rPr>
          <w:rFonts w:ascii="Times New Roman" w:hAnsi="Times New Roman"/>
          <w:spacing w:val="-6"/>
          <w:sz w:val="28"/>
          <w:szCs w:val="28"/>
        </w:rPr>
        <w:t>ей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за услуги мобильной связи, жилищно-коммунальные услуги посредством использования технологий дистанционного банковского обслуживания, </w:t>
      </w:r>
    </w:p>
    <w:p w14:paraId="2C30931B" w14:textId="5C385ED6" w:rsidR="00F45D28" w:rsidRPr="008275C3" w:rsidRDefault="00CF22F2" w:rsidP="00AD75B1">
      <w:pPr>
        <w:pStyle w:val="af7"/>
        <w:numPr>
          <w:ilvl w:val="1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сведения об участии в программе государственного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софинансирования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 xml:space="preserve"> пенсии, действующей в соответствии с Федеральным законом от 30 апреля 2008 г. № 56-ФЗ "О дополнительных страховых взносах на накопительную часть трудовой пенсии и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ственной поддержке формирования пенсионных накоплений", </w:t>
      </w:r>
    </w:p>
    <w:p w14:paraId="03C8336F" w14:textId="44E306C5" w:rsidR="00121B29" w:rsidRPr="008275C3" w:rsidRDefault="00121B29" w:rsidP="008D3FD1">
      <w:pPr>
        <w:pStyle w:val="af7"/>
        <w:numPr>
          <w:ilvl w:val="1"/>
          <w:numId w:val="1"/>
        </w:numPr>
        <w:ind w:left="0" w:firstLine="709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сведения </w:t>
      </w:r>
      <w:r w:rsidR="00EE700D" w:rsidRPr="008275C3">
        <w:rPr>
          <w:rFonts w:ascii="Times New Roman" w:hAnsi="Times New Roman"/>
          <w:spacing w:val="-6"/>
          <w:sz w:val="28"/>
          <w:szCs w:val="28"/>
        </w:rPr>
        <w:t>о заключении договора</w:t>
      </w:r>
      <w:r w:rsidR="00063D8F" w:rsidRPr="008275C3">
        <w:rPr>
          <w:rFonts w:ascii="Times New Roman" w:hAnsi="Times New Roman"/>
          <w:spacing w:val="-6"/>
          <w:sz w:val="28"/>
          <w:szCs w:val="28"/>
        </w:rPr>
        <w:t xml:space="preserve"> долгосрочных сбережений</w:t>
      </w:r>
      <w:r w:rsidR="00EE700D" w:rsidRPr="008275C3">
        <w:rPr>
          <w:rFonts w:ascii="Times New Roman" w:hAnsi="Times New Roman"/>
          <w:spacing w:val="-6"/>
          <w:sz w:val="28"/>
          <w:szCs w:val="28"/>
        </w:rPr>
        <w:t xml:space="preserve"> в соответствии с </w:t>
      </w:r>
      <w:r w:rsidR="008D3FD1" w:rsidRPr="008275C3">
        <w:rPr>
          <w:rFonts w:ascii="Times New Roman" w:hAnsi="Times New Roman"/>
          <w:spacing w:val="-6"/>
          <w:sz w:val="28"/>
          <w:szCs w:val="28"/>
        </w:rPr>
        <w:t>Федеральны</w:t>
      </w:r>
      <w:r w:rsidR="006E5114" w:rsidRPr="008275C3">
        <w:rPr>
          <w:rFonts w:ascii="Times New Roman" w:hAnsi="Times New Roman"/>
          <w:spacing w:val="-6"/>
          <w:sz w:val="28"/>
          <w:szCs w:val="28"/>
        </w:rPr>
        <w:t>м</w:t>
      </w:r>
      <w:r w:rsidR="008D3FD1" w:rsidRPr="008275C3">
        <w:rPr>
          <w:rFonts w:ascii="Times New Roman" w:hAnsi="Times New Roman"/>
          <w:spacing w:val="-6"/>
          <w:sz w:val="28"/>
          <w:szCs w:val="28"/>
        </w:rPr>
        <w:t xml:space="preserve"> закон</w:t>
      </w:r>
      <w:r w:rsidR="006E5114" w:rsidRPr="008275C3">
        <w:rPr>
          <w:rFonts w:ascii="Times New Roman" w:hAnsi="Times New Roman"/>
          <w:spacing w:val="-6"/>
          <w:sz w:val="28"/>
          <w:szCs w:val="28"/>
        </w:rPr>
        <w:t>ом</w:t>
      </w:r>
      <w:r w:rsidR="008D3FD1" w:rsidRPr="008275C3">
        <w:rPr>
          <w:rFonts w:ascii="Times New Roman" w:hAnsi="Times New Roman"/>
          <w:spacing w:val="-6"/>
          <w:sz w:val="28"/>
          <w:szCs w:val="28"/>
        </w:rPr>
        <w:t xml:space="preserve"> от 7 мая 1998 г. № 75-ФЗ "О негосударственных пенсионных фондах"</w:t>
      </w:r>
      <w:r w:rsidR="00CB2C39" w:rsidRPr="008275C3">
        <w:rPr>
          <w:rFonts w:ascii="Times New Roman" w:hAnsi="Times New Roman"/>
          <w:spacing w:val="-6"/>
          <w:sz w:val="28"/>
          <w:szCs w:val="28"/>
        </w:rPr>
        <w:t>;</w:t>
      </w:r>
    </w:p>
    <w:p w14:paraId="0B356581" w14:textId="2F757152" w:rsidR="004D5762" w:rsidRPr="008275C3" w:rsidRDefault="005D1F50" w:rsidP="00F45D28">
      <w:pPr>
        <w:pStyle w:val="af7"/>
        <w:numPr>
          <w:ilvl w:val="1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электронные средства платежа,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в том числе "электронны</w:t>
      </w:r>
      <w:r w:rsidR="00F45D28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кошельк</w:t>
      </w:r>
      <w:r w:rsidR="00F45D28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" (напр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мер</w:t>
      </w:r>
      <w:r w:rsidR="00ED6553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"</w:t>
      </w:r>
      <w:proofErr w:type="spellStart"/>
      <w:proofErr w:type="gramStart"/>
      <w:r w:rsidR="00CF22F2" w:rsidRPr="008275C3">
        <w:rPr>
          <w:rFonts w:ascii="Times New Roman" w:hAnsi="Times New Roman"/>
          <w:spacing w:val="-6"/>
          <w:sz w:val="28"/>
          <w:szCs w:val="28"/>
        </w:rPr>
        <w:t>Ю</w:t>
      </w:r>
      <w:proofErr w:type="gramEnd"/>
      <w:r w:rsidR="00CF22F2" w:rsidRPr="008275C3">
        <w:rPr>
          <w:rFonts w:ascii="Times New Roman" w:hAnsi="Times New Roman"/>
          <w:spacing w:val="-6"/>
          <w:sz w:val="28"/>
          <w:szCs w:val="28"/>
        </w:rPr>
        <w:t>Money</w:t>
      </w:r>
      <w:proofErr w:type="spellEnd"/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", </w:t>
      </w:r>
      <w:r w:rsidR="000F1245" w:rsidRPr="008275C3">
        <w:rPr>
          <w:rFonts w:ascii="Times New Roman" w:hAnsi="Times New Roman"/>
          <w:spacing w:val="-6"/>
          <w:sz w:val="28"/>
          <w:szCs w:val="28"/>
        </w:rPr>
        <w:t>карта O</w:t>
      </w:r>
      <w:r w:rsidR="000F1245" w:rsidRPr="008275C3">
        <w:rPr>
          <w:rFonts w:ascii="Times New Roman" w:hAnsi="Times New Roman"/>
          <w:spacing w:val="-6"/>
          <w:sz w:val="28"/>
          <w:szCs w:val="28"/>
          <w:lang w:val="en-US"/>
        </w:rPr>
        <w:t>ZON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 xml:space="preserve"> и др.)</w:t>
      </w:r>
      <w:r w:rsidR="00F45D28" w:rsidRPr="008275C3">
        <w:rPr>
          <w:rFonts w:ascii="Times New Roman" w:hAnsi="Times New Roman"/>
          <w:spacing w:val="-6"/>
          <w:sz w:val="28"/>
          <w:szCs w:val="28"/>
        </w:rPr>
        <w:t>, клиентские карты для совершения покупок в информацио</w:t>
      </w:r>
      <w:r w:rsidR="00F45D28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F45D28" w:rsidRPr="008275C3">
        <w:rPr>
          <w:rFonts w:ascii="Times New Roman" w:hAnsi="Times New Roman"/>
          <w:spacing w:val="-6"/>
          <w:sz w:val="28"/>
          <w:szCs w:val="28"/>
        </w:rPr>
        <w:t>но-телекоммуникационной сети "Интернет" (при этом рекомендуется удостовериться, что счет в банке (иной кредитной организации) не открывался)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679DD2F8" w14:textId="51ABD996" w:rsidR="00F45D28" w:rsidRPr="008275C3" w:rsidRDefault="00F45D28" w:rsidP="003F6CEA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Под </w:t>
      </w:r>
      <w:r w:rsidR="00722049" w:rsidRPr="008275C3">
        <w:rPr>
          <w:rFonts w:ascii="Times New Roman" w:hAnsi="Times New Roman"/>
          <w:spacing w:val="-6"/>
          <w:sz w:val="28"/>
          <w:szCs w:val="28"/>
        </w:rPr>
        <w:t>электронным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средством платежа в соответствии с пунктом 19 статьи 3 Федеральн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 закона от 27 июня 2011 г</w:t>
      </w:r>
      <w:r w:rsidR="00554D01" w:rsidRPr="008275C3">
        <w:rPr>
          <w:rFonts w:ascii="Times New Roman" w:hAnsi="Times New Roman"/>
          <w:spacing w:val="-6"/>
          <w:sz w:val="28"/>
          <w:szCs w:val="28"/>
        </w:rPr>
        <w:t>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E75AF" w:rsidRPr="008275C3">
        <w:rPr>
          <w:rFonts w:ascii="Times New Roman" w:hAnsi="Times New Roman"/>
          <w:spacing w:val="-6"/>
          <w:sz w:val="28"/>
          <w:szCs w:val="28"/>
        </w:rPr>
        <w:t>№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161-ФЗ "О национальной платежной системе" понимается средство и (или) способ, позволяющие клиенту оператора по переводу денежных средств 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ставлять, удостоверять и передавать распоряжения в целях осуществления перевода дене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ных средств в рамках применяемых форм безналичных расчетов с использованием информ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ционно-коммуникационных технологий, электронных носителей информации, в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том числе платежных карт, а также иных технических устройств.</w:t>
      </w:r>
    </w:p>
    <w:p w14:paraId="01A26E27" w14:textId="2D21CDF3" w:rsidR="00042189" w:rsidRPr="008275C3" w:rsidRDefault="00936FBD" w:rsidP="003F6CEA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</w:t>
      </w:r>
      <w:r w:rsidR="006B64AD" w:rsidRPr="008275C3">
        <w:rPr>
          <w:rFonts w:ascii="Times New Roman" w:hAnsi="Times New Roman"/>
          <w:spacing w:val="-6"/>
          <w:sz w:val="28"/>
          <w:szCs w:val="28"/>
        </w:rPr>
        <w:t xml:space="preserve">применимой </w:t>
      </w:r>
      <w:r w:rsidRPr="008275C3">
        <w:rPr>
          <w:rFonts w:ascii="Times New Roman" w:hAnsi="Times New Roman"/>
          <w:spacing w:val="-6"/>
          <w:sz w:val="28"/>
          <w:szCs w:val="28"/>
        </w:rPr>
        <w:t>информации, представляемой ФНС России</w:t>
      </w:r>
      <w:r w:rsidR="00046476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E546E1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6B64AD" w:rsidRPr="008275C3">
        <w:rPr>
          <w:rFonts w:ascii="Times New Roman" w:hAnsi="Times New Roman"/>
          <w:spacing w:val="-6"/>
          <w:sz w:val="28"/>
          <w:szCs w:val="28"/>
        </w:rPr>
        <w:t>могут указываться</w:t>
      </w:r>
      <w:r w:rsidR="007856CC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1D7E9B" w:rsidRPr="008275C3">
        <w:rPr>
          <w:rFonts w:ascii="Times New Roman" w:hAnsi="Times New Roman"/>
          <w:spacing w:val="-6"/>
          <w:sz w:val="28"/>
          <w:szCs w:val="28"/>
        </w:rPr>
        <w:t>электро</w:t>
      </w:r>
      <w:r w:rsidR="001D7E9B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1D7E9B" w:rsidRPr="008275C3">
        <w:rPr>
          <w:rFonts w:ascii="Times New Roman" w:hAnsi="Times New Roman"/>
          <w:spacing w:val="-6"/>
          <w:sz w:val="28"/>
          <w:szCs w:val="28"/>
        </w:rPr>
        <w:t>ные средства платежа</w:t>
      </w:r>
      <w:r w:rsidR="00D60E82" w:rsidRPr="008275C3">
        <w:rPr>
          <w:rFonts w:ascii="Times New Roman" w:hAnsi="Times New Roman"/>
          <w:spacing w:val="-6"/>
          <w:sz w:val="28"/>
          <w:szCs w:val="28"/>
        </w:rPr>
        <w:t xml:space="preserve"> (ЭСП)</w:t>
      </w:r>
      <w:r w:rsidR="00B43C32" w:rsidRPr="008275C3">
        <w:rPr>
          <w:rFonts w:ascii="Times New Roman" w:hAnsi="Times New Roman"/>
          <w:spacing w:val="-6"/>
          <w:sz w:val="28"/>
          <w:szCs w:val="28"/>
        </w:rPr>
        <w:t>,</w:t>
      </w:r>
      <w:r w:rsidR="006251EE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625757" w:rsidRPr="008275C3">
        <w:rPr>
          <w:rFonts w:ascii="Times New Roman" w:hAnsi="Times New Roman"/>
          <w:spacing w:val="-6"/>
          <w:sz w:val="28"/>
          <w:szCs w:val="28"/>
        </w:rPr>
        <w:t>но это не требует их отражения в разделе 4 справки.</w:t>
      </w:r>
    </w:p>
    <w:p w14:paraId="1A83CF4C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Отзыв лицензии у кредитной организации </w:t>
      </w:r>
    </w:p>
    <w:p w14:paraId="5DD873F9" w14:textId="45283874" w:rsidR="009640C7" w:rsidRPr="008275C3" w:rsidRDefault="009640C7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Отзыв лицензии у кредитной организации не предполагает закрытие счета. В указанных обстоятельствах для получения информации о состоянии счета следует обращат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ся в кредитную организацию в рамках Указания Банка России № 5798-У.</w:t>
      </w:r>
    </w:p>
    <w:p w14:paraId="59E71ED7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Ликвидация кредитной организации</w:t>
      </w:r>
    </w:p>
    <w:p w14:paraId="684A9B02" w14:textId="523B674A" w:rsidR="001B4660" w:rsidRPr="008275C3" w:rsidRDefault="0060013E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Ликвидация 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кредитной организации свидетельствует о закрытии счета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в да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ной кредитной организации</w:t>
      </w:r>
      <w:r w:rsidR="00CF22F2" w:rsidRPr="008275C3">
        <w:rPr>
          <w:rFonts w:ascii="Times New Roman" w:hAnsi="Times New Roman"/>
          <w:spacing w:val="-6"/>
          <w:sz w:val="28"/>
          <w:szCs w:val="28"/>
        </w:rPr>
        <w:t>.</w:t>
      </w:r>
      <w:r w:rsidR="001B4660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12970223" w14:textId="60B99D2E" w:rsidR="004D5762" w:rsidRPr="008275C3" w:rsidRDefault="001B4660" w:rsidP="003F6CEA">
      <w:pPr>
        <w:pStyle w:val="af7"/>
        <w:widowControl w:val="0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случае реорганизации кредитной организации в форме слияния, присоединения или преобразования следует обращаться в банк или кредитную организацию, созданную </w:t>
      </w:r>
      <w:r w:rsidR="009640C7" w:rsidRPr="008275C3">
        <w:rPr>
          <w:rFonts w:ascii="Times New Roman" w:hAnsi="Times New Roman"/>
          <w:spacing w:val="-6"/>
          <w:sz w:val="28"/>
          <w:szCs w:val="28"/>
        </w:rPr>
        <w:t>по р</w:t>
      </w:r>
      <w:r w:rsidR="009640C7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9640C7" w:rsidRPr="008275C3">
        <w:rPr>
          <w:rFonts w:ascii="Times New Roman" w:hAnsi="Times New Roman"/>
          <w:spacing w:val="-6"/>
          <w:sz w:val="28"/>
          <w:szCs w:val="28"/>
        </w:rPr>
        <w:t>зультатам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реорганизации, в рамках Указания Банка России № 5798-У.</w:t>
      </w:r>
    </w:p>
    <w:p w14:paraId="30612503" w14:textId="1FF1F1A0" w:rsidR="004D5762" w:rsidRPr="008275C3" w:rsidRDefault="004D5762">
      <w:pPr>
        <w:pStyle w:val="af7"/>
        <w:widowControl w:val="0"/>
        <w:ind w:left="0" w:firstLine="567"/>
        <w:rPr>
          <w:rFonts w:ascii="Times New Roman" w:hAnsi="Times New Roman"/>
          <w:spacing w:val="-6"/>
          <w:sz w:val="28"/>
          <w:szCs w:val="28"/>
        </w:rPr>
      </w:pPr>
    </w:p>
    <w:p w14:paraId="38098374" w14:textId="77777777" w:rsidR="004D5762" w:rsidRPr="008275C3" w:rsidRDefault="00CF22F2" w:rsidP="00AD75B1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РАЗДЕЛ 5. СВЕДЕНИЯ О ЦЕННЫХ БУМАГАХ</w:t>
      </w:r>
    </w:p>
    <w:p w14:paraId="6004C351" w14:textId="77777777" w:rsidR="004D5762" w:rsidRPr="008275C3" w:rsidRDefault="004D5762">
      <w:pPr>
        <w:ind w:firstLine="851"/>
        <w:jc w:val="center"/>
        <w:rPr>
          <w:rFonts w:ascii="Times New Roman" w:hAnsi="Times New Roman"/>
          <w:spacing w:val="-6"/>
          <w:sz w:val="28"/>
          <w:szCs w:val="28"/>
        </w:rPr>
      </w:pPr>
    </w:p>
    <w:p w14:paraId="31C5F3E3" w14:textId="4D1831A3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данном разделе указываются сведения об имеющихся ценных бумагах, долях участия в уставных капиталах коммерческих организаций и фондах. Доход от им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ющихся цен</w:t>
      </w:r>
      <w:r w:rsidR="00924928" w:rsidRPr="008275C3">
        <w:rPr>
          <w:rFonts w:ascii="Times New Roman" w:hAnsi="Times New Roman"/>
          <w:spacing w:val="-6"/>
          <w:sz w:val="28"/>
          <w:szCs w:val="28"/>
        </w:rPr>
        <w:t xml:space="preserve">ных бумаг указывается в разделе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1 справки (строка </w:t>
      </w:r>
      <w:r w:rsidRPr="008275C3">
        <w:rPr>
          <w:rFonts w:ascii="Times New Roman" w:hAnsi="Times New Roman"/>
          <w:b/>
          <w:spacing w:val="-6"/>
          <w:sz w:val="28"/>
        </w:rPr>
        <w:t>"Доход от ценных бумаг и долей участия в коммерческих организациях"</w:t>
      </w:r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122A0FCD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К ценным бумагам относятся акция, вексель, закладная, инвестиционный пай паевого инвестиционного фонда, коносамент, облигация, чек, сберегательный сертификат, цифровое свидетельство и иные ценные бумаги, названные в таком качестве в законе или признанные таковыми в установленном законом порядке, а также ценные бумаги ин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странных эмитентов. </w:t>
      </w:r>
    </w:p>
    <w:p w14:paraId="72ACF81F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Государственный сертификат на материнский (семейный) капитал не является ценной бумагой и не подлежит указанию в разделе 5 справки.</w:t>
      </w:r>
    </w:p>
    <w:p w14:paraId="70B7B67E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Ценные бумаги, приобретенные в рамках договора на брокерское обслуживание и (или) договора доверительного управления ценными бумагами (включая договор на ведение инд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видуального инвестиционного счета) и собственником которых является служащий (рабо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ник), его супруга (супруг) или несовершеннолетние дети, также подлежат отражению в по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разделе 5.1 или 5.2 раздела 5 справки соответственно.</w:t>
      </w:r>
    </w:p>
    <w:p w14:paraId="52E0FC14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ственности на него к доверительному управляющему. В этой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связи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переданные в доверительное упра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ление ценные бумаги подлежат отражению в разделе 5 справки.</w:t>
      </w:r>
    </w:p>
    <w:p w14:paraId="1C33724B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Ценные бумаги с неоднородными признаками (например, разные номинальные стоим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сти ценных бумаг, обыкновенные и привилегированные акции одного эмитента, разная сто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мость приобретения (возмездная, безвозмездная) и т.д.) следует отражать в 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ных строках.</w:t>
      </w:r>
    </w:p>
    <w:p w14:paraId="7CB477B7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Отдельная информация, необходимая для заполнения раздела 5 справки, может быть получена в рамках Указания Банка России № 5798-У. При этом необходимо учитывать, что самостоятельные юридические лица, входящие в т.н. "группу компаний", могут не обладать единой базой данных и в этой связи потребуется обращаться в несколько применимых юр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дических лиц.</w:t>
      </w:r>
    </w:p>
    <w:p w14:paraId="3261AAD5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Также при отсутствии информации в отношении отдельных граф организация в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ствии с Указанием Банка России № 5798-У проставляет прочерк. При этом данное обсто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тельство не свидетельствует об отсутствии указанной информации в целом, а и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ключительно характеризует тот факт, что организация, в которую обратились, данной информацией не располагает и в этой связи необходимо обратиться в другую организ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цию. </w:t>
      </w:r>
    </w:p>
    <w:p w14:paraId="67E370E3" w14:textId="77777777" w:rsidR="004D5762" w:rsidRPr="008275C3" w:rsidRDefault="00CF22F2">
      <w:pPr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Подраздел 5.1. Акции и иное участие в коммерческих организациях и фондах </w:t>
      </w:r>
    </w:p>
    <w:p w14:paraId="1B6EA78F" w14:textId="6B0E988D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соответствии с Федеральным законом от 22</w:t>
      </w:r>
      <w:r w:rsidR="00153993" w:rsidRPr="008275C3">
        <w:rPr>
          <w:rFonts w:ascii="Times New Roman" w:hAnsi="Times New Roman"/>
          <w:spacing w:val="-6"/>
          <w:sz w:val="28"/>
          <w:szCs w:val="28"/>
        </w:rPr>
        <w:t xml:space="preserve"> апреля 1996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г. </w:t>
      </w:r>
      <w:r w:rsidR="00153993" w:rsidRPr="008275C3">
        <w:rPr>
          <w:rFonts w:ascii="Times New Roman" w:hAnsi="Times New Roman"/>
          <w:spacing w:val="-6"/>
          <w:sz w:val="28"/>
          <w:szCs w:val="28"/>
        </w:rPr>
        <w:t xml:space="preserve">№ </w:t>
      </w:r>
      <w:r w:rsidRPr="008275C3">
        <w:rPr>
          <w:rFonts w:ascii="Times New Roman" w:hAnsi="Times New Roman"/>
          <w:spacing w:val="-6"/>
          <w:sz w:val="28"/>
          <w:szCs w:val="28"/>
        </w:rPr>
        <w:t>39-ФЗ "О рынке ценных бумаг" акция – это эмиссионная ценная бумага, закрепляющая права ее владельца (акционера) на получение части прибыли акционерного общества в виде дивидендов, на уч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стие в управлении акционерным обществом и на часть имущества, остающегося после его ликвидации. Акция является именной ценной бумагой. </w:t>
      </w:r>
    </w:p>
    <w:p w14:paraId="7F1ECC6C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"Наименование и организационно-правовая форма организации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указываются полное или сокращенное официальное наименование организац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ии и ее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орган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зационно-правовая форма (акционерное общество, общество с ограниченной ответственн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стью, товарищество, производственный кооператив, фонд, крестьянско-фермерское хозя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ство и др.).</w:t>
      </w:r>
    </w:p>
    <w:p w14:paraId="5B954345" w14:textId="77777777" w:rsidR="004D5762" w:rsidRPr="008275C3" w:rsidRDefault="00CF22F2">
      <w:pPr>
        <w:tabs>
          <w:tab w:val="left" w:pos="426"/>
        </w:tabs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 если служащий (работник), его супруг (супруга) и (или) несовершеннолетние дети являются учредителем коммерческой организации, то данную информацию также нео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ходимо отразить.</w:t>
      </w:r>
      <w:bookmarkStart w:id="4" w:name="Par619"/>
      <w:bookmarkEnd w:id="4"/>
      <w:r w:rsidRPr="008275C3">
        <w:rPr>
          <w:rFonts w:ascii="Times New Roman" w:hAnsi="Times New Roman"/>
          <w:spacing w:val="-6"/>
          <w:sz w:val="28"/>
          <w:szCs w:val="28"/>
        </w:rPr>
        <w:t xml:space="preserve"> Информация об учреждении некоммерческих организаций не отражается, за исключением информации об учреждении некоммерческой организации в организацио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но-правовой форме фонда, которая подлежит отражению. </w:t>
      </w:r>
    </w:p>
    <w:p w14:paraId="0842879C" w14:textId="29FF5262" w:rsidR="004D5762" w:rsidRPr="008275C3" w:rsidRDefault="00CF22F2" w:rsidP="00924928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Местонахождени</w:t>
      </w:r>
      <w:r w:rsidR="008621DE" w:rsidRPr="008275C3">
        <w:rPr>
          <w:rFonts w:ascii="Times New Roman" w:hAnsi="Times New Roman"/>
          <w:b/>
          <w:spacing w:val="-6"/>
          <w:sz w:val="28"/>
          <w:szCs w:val="28"/>
        </w:rPr>
        <w:t>е организации (адрес)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место нахожд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ния эмитента акций (иностранных акций).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отношении юридического лица, созданного в 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ответствии с законодательством Российской Федерации, место нахождения указывается в 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ответствии с Единым государственным реестром юридических лиц, а в отношении юридич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ского лица, созданного в соответствии с законодательством иностранного государства, - м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сто нахождения, определяемое в соответствии с законодательством страны, где указанное юридическое лицо создано</w:t>
      </w:r>
      <w:r w:rsidR="00924928" w:rsidRPr="008275C3">
        <w:rPr>
          <w:rFonts w:ascii="Times New Roman" w:hAnsi="Times New Roman"/>
          <w:spacing w:val="-6"/>
          <w:sz w:val="28"/>
          <w:szCs w:val="28"/>
        </w:rPr>
        <w:t>, в соответствии с примен</w:t>
      </w:r>
      <w:r w:rsidR="00924928" w:rsidRPr="008275C3">
        <w:rPr>
          <w:rFonts w:ascii="Times New Roman" w:hAnsi="Times New Roman"/>
          <w:spacing w:val="-6"/>
          <w:sz w:val="28"/>
          <w:szCs w:val="28"/>
        </w:rPr>
        <w:t>и</w:t>
      </w:r>
      <w:r w:rsidR="00924928" w:rsidRPr="008275C3">
        <w:rPr>
          <w:rFonts w:ascii="Times New Roman" w:hAnsi="Times New Roman"/>
          <w:spacing w:val="-6"/>
          <w:sz w:val="28"/>
          <w:szCs w:val="28"/>
        </w:rPr>
        <w:t>мыми документами (без произвольной транслитерации)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  <w:proofErr w:type="gramEnd"/>
    </w:p>
    <w:p w14:paraId="7B592178" w14:textId="06E14E5D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Уставный капитал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согласно учредительным документам орган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зации по состоянию на отчетную дату. Для уставных капиталов, выраженных в ин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странной валюте, уставный капитал указывается в рублях по курсу Банка России на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четную дату</w:t>
      </w:r>
      <w:r w:rsidR="00D813DB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7812F8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</w:t>
      </w:r>
      <w:r w:rsidR="00444945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4</w:t>
      </w:r>
      <w:r w:rsidR="00D813DB" w:rsidRPr="008275C3">
        <w:rPr>
          <w:rFonts w:ascii="Times New Roman" w:hAnsi="Times New Roman"/>
          <w:spacing w:val="-6"/>
          <w:sz w:val="28"/>
        </w:rPr>
        <w:t xml:space="preserve"> настоящих Методических рекомендаций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2565E278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Если законодательством не предусмотрено формирование уставного капитала, то указ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вается "0 руб.".</w:t>
      </w:r>
    </w:p>
    <w:p w14:paraId="50ADE265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Уставный капитал зарубежных организаций необходимо устанавливать в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ствии с применимым правом (допускается использование данных из официальных источников в и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формационно-телекоммуникационной сети "Интернет").</w:t>
      </w:r>
    </w:p>
    <w:p w14:paraId="39D31D80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bookmarkStart w:id="5" w:name="Par620"/>
      <w:bookmarkEnd w:id="5"/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Доля участия </w:t>
      </w:r>
      <w:r w:rsidRPr="008275C3">
        <w:rPr>
          <w:rFonts w:ascii="Times New Roman" w:hAnsi="Times New Roman"/>
          <w:spacing w:val="-6"/>
          <w:sz w:val="28"/>
          <w:szCs w:val="28"/>
        </w:rPr>
        <w:t>выражается в процентах от уставного капитала. Для акци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нерных обществ указываются также номинальная стоимость и количество акций.</w:t>
      </w:r>
    </w:p>
    <w:p w14:paraId="731F850C" w14:textId="2FD23A9B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В СПО "Справки БК" предусмотрена графа </w:t>
      </w:r>
      <w:r w:rsidRPr="008275C3">
        <w:rPr>
          <w:rFonts w:ascii="Times New Roman" w:hAnsi="Times New Roman"/>
          <w:b/>
          <w:spacing w:val="-6"/>
          <w:sz w:val="28"/>
        </w:rPr>
        <w:t>"Общая стоимость</w:t>
      </w:r>
      <w:r w:rsidR="009C7292" w:rsidRPr="008275C3">
        <w:rPr>
          <w:rFonts w:ascii="Times New Roman" w:hAnsi="Times New Roman"/>
          <w:b/>
          <w:spacing w:val="-6"/>
          <w:sz w:val="28"/>
          <w:szCs w:val="28"/>
        </w:rPr>
        <w:t xml:space="preserve"> (руб.)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>, в кот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рой указывается общая стоимость ценных бумаг данного вида исходя из стоимости их 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обретения (если ее нельзя определить - исходя из рыночной стоимости или номинальной ст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имости). </w:t>
      </w:r>
    </w:p>
    <w:p w14:paraId="1B401D7D" w14:textId="1FCF434B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Для</w:t>
      </w:r>
      <w:r w:rsidR="00E41FC0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4D3F69" w:rsidRPr="008275C3">
        <w:rPr>
          <w:rFonts w:ascii="Times New Roman" w:hAnsi="Times New Roman"/>
          <w:spacing w:val="-6"/>
          <w:sz w:val="28"/>
          <w:szCs w:val="28"/>
        </w:rPr>
        <w:t>значений</w:t>
      </w:r>
      <w:r w:rsidRPr="008275C3">
        <w:rPr>
          <w:rFonts w:ascii="Times New Roman" w:hAnsi="Times New Roman"/>
          <w:spacing w:val="-6"/>
          <w:sz w:val="28"/>
          <w:szCs w:val="28"/>
        </w:rPr>
        <w:t>, выраженных в иностранной валюте, стоимость указывается в рублях по курсу Банка России на отчетную дату</w:t>
      </w:r>
      <w:r w:rsidR="00D813DB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444945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Методич</w:t>
      </w:r>
      <w:r w:rsidR="00D813DB" w:rsidRPr="008275C3">
        <w:rPr>
          <w:rFonts w:ascii="Times New Roman" w:hAnsi="Times New Roman"/>
          <w:spacing w:val="-6"/>
          <w:sz w:val="28"/>
        </w:rPr>
        <w:t>е</w:t>
      </w:r>
      <w:r w:rsidR="00D813DB" w:rsidRPr="008275C3">
        <w:rPr>
          <w:rFonts w:ascii="Times New Roman" w:hAnsi="Times New Roman"/>
          <w:spacing w:val="-6"/>
          <w:sz w:val="28"/>
        </w:rPr>
        <w:t>ских рекомендаций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05B80F44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Данное поле может не отображаться в распечатанной справке, но его заполнение являе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ся необходимым для корректного отображения в разделе 5 справки суммарной декларир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ванной стоимости ценных бумаг, включая доли участия в коммерческих орган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зациях. Таким образом, сумма, указанная в данном поле, будет автоматически включена в итоговую сумму по разделу 5 справки.</w:t>
      </w:r>
    </w:p>
    <w:p w14:paraId="012E68CB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Основание участия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основание приобретения доли уч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акта, а не наименование и реквизиты договора, в рамках которого акции были зачислены на счет клиента – служащего (работника) (наименование и реквизиты договора на брокерское обслуживание и (или) деп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зитарного договора, и т.п.).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Подтверждением права собстве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ности на ценные бумаги, права на которые подлежат учету на счетах депо или лицевых счетах, открытых соответственно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позитариями или держателями реестра, является 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пись по таким счетам. Подтверждением внесения записи по указанным счетам является выписка по счету депо или лицевому счету, выдаваемая соответственно депозитарием или держателем реестра.</w:t>
      </w:r>
    </w:p>
    <w:p w14:paraId="6C76D2FD" w14:textId="4F1DCEEB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случае, когда сделка по приобретению акций (иностранных акций) заключена на орг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низованных торгах, на которых информация, позволяющая идентифицировать подавших 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явки участников торгов, не раскрывается в ходе торгов другим участникам, 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Осн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вание участия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"приобретено на организованных торгах", а также указывается </w:t>
      </w:r>
      <w:r w:rsidR="00073598" w:rsidRPr="008275C3">
        <w:rPr>
          <w:rFonts w:ascii="Times New Roman" w:hAnsi="Times New Roman"/>
          <w:spacing w:val="-6"/>
          <w:sz w:val="28"/>
          <w:szCs w:val="28"/>
        </w:rPr>
        <w:t xml:space="preserve">год </w:t>
      </w:r>
      <w:r w:rsidRPr="008275C3">
        <w:rPr>
          <w:rFonts w:ascii="Times New Roman" w:hAnsi="Times New Roman"/>
          <w:spacing w:val="-6"/>
          <w:sz w:val="28"/>
          <w:szCs w:val="28"/>
        </w:rPr>
        <w:t>приобретения.</w:t>
      </w:r>
    </w:p>
    <w:p w14:paraId="25892A4D" w14:textId="77777777" w:rsidR="004D5762" w:rsidRPr="008275C3" w:rsidRDefault="00CF22F2">
      <w:pPr>
        <w:pStyle w:val="af7"/>
        <w:ind w:left="567" w:firstLine="0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Подраздел 5.2. Иные ценные бумаги</w:t>
      </w:r>
    </w:p>
    <w:p w14:paraId="1A288AB1" w14:textId="57246734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подразделе 5.2 раздела 5 справки указываются все ценные бумаги по видам (облигации, векселя и другие), за исключением акций, указанных в подразделе</w:t>
      </w:r>
      <w:r w:rsidR="00153993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5.1 разд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ла 5 справки.</w:t>
      </w:r>
    </w:p>
    <w:p w14:paraId="205D5D0D" w14:textId="2A981114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Номинальная величина обязательства</w:t>
      </w:r>
      <w:r w:rsidR="009C7292" w:rsidRPr="008275C3">
        <w:rPr>
          <w:rFonts w:ascii="Times New Roman" w:hAnsi="Times New Roman"/>
          <w:b/>
          <w:spacing w:val="-6"/>
          <w:sz w:val="28"/>
          <w:szCs w:val="28"/>
        </w:rPr>
        <w:t xml:space="preserve"> (руб.)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отражается ном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нальная стоимость на отчетную дату. В данной графе указывается номинальная величина обязательства одной ценной бумаги, а не их совокупности. При этом отдельные ценные б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маги (инвестиционный пай паевого инвестиционного фонда, депозитарные расписки, закла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ные, ипотечные сертификаты участия, сберегательные сертификаты, цифровое свидетел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ство) не имеют номинальной стоимости. В этой связи данная графа не заполн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ется. </w:t>
      </w:r>
    </w:p>
    <w:p w14:paraId="38C790C4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Амортизация облигации, под которой понимается частичное погашение номинала обл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гации, то есть возврат части вложенных денежных средств, влечет уменьшение 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минальной стоимости такой облигации на отчетную дату. Выплата купонного дохода не свидетельствует об амортизации облигации.</w:t>
      </w:r>
    </w:p>
    <w:p w14:paraId="5B098F43" w14:textId="26D40848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Общая стоимость</w:t>
      </w:r>
      <w:r w:rsidR="009C7292" w:rsidRPr="008275C3">
        <w:rPr>
          <w:rFonts w:ascii="Times New Roman" w:hAnsi="Times New Roman"/>
          <w:b/>
          <w:spacing w:val="-6"/>
          <w:sz w:val="28"/>
          <w:szCs w:val="28"/>
        </w:rPr>
        <w:t xml:space="preserve"> (руб.)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 на дату приобретения). СПО "Справки БК" рассматриваемую графу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предзаполняет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, исходя из значений в позициях "Номинальная вел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чина обязательства (руб.)" и "Общее количество". Вместе с тем если известна стоимость 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обретения, то данная информация приоритетна при заполнении рассматриваемой графы.</w:t>
      </w:r>
    </w:p>
    <w:p w14:paraId="18C9D1F0" w14:textId="6D55689D" w:rsidR="004D5762" w:rsidRPr="008275C3" w:rsidRDefault="00CF22F2" w:rsidP="008B315A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Для </w:t>
      </w:r>
      <w:r w:rsidR="00083EBD" w:rsidRPr="008275C3">
        <w:rPr>
          <w:rFonts w:ascii="Times New Roman" w:hAnsi="Times New Roman"/>
          <w:spacing w:val="-6"/>
          <w:sz w:val="28"/>
          <w:szCs w:val="28"/>
        </w:rPr>
        <w:t>значений</w:t>
      </w:r>
      <w:r w:rsidRPr="008275C3">
        <w:rPr>
          <w:rFonts w:ascii="Times New Roman" w:hAnsi="Times New Roman"/>
          <w:spacing w:val="-6"/>
          <w:sz w:val="28"/>
          <w:szCs w:val="28"/>
        </w:rPr>
        <w:t>, выраженных в иностранной валюте, стоимость указывается в рублях по курсу Банка России на отчетную дату</w:t>
      </w:r>
      <w:r w:rsidR="00D813DB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444945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Методич</w:t>
      </w:r>
      <w:r w:rsidR="00D813DB" w:rsidRPr="008275C3">
        <w:rPr>
          <w:rFonts w:ascii="Times New Roman" w:hAnsi="Times New Roman"/>
          <w:spacing w:val="-6"/>
          <w:sz w:val="28"/>
        </w:rPr>
        <w:t>е</w:t>
      </w:r>
      <w:r w:rsidR="00D813DB" w:rsidRPr="008275C3">
        <w:rPr>
          <w:rFonts w:ascii="Times New Roman" w:hAnsi="Times New Roman"/>
          <w:spacing w:val="-6"/>
          <w:sz w:val="28"/>
        </w:rPr>
        <w:t>ских рекомендаций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11879A70" w14:textId="77777777" w:rsidR="00632D06" w:rsidRPr="008275C3" w:rsidRDefault="00632D06" w:rsidP="008B315A">
      <w:pPr>
        <w:pStyle w:val="af7"/>
        <w:numPr>
          <w:ilvl w:val="0"/>
          <w:numId w:val="1"/>
        </w:numPr>
        <w:tabs>
          <w:tab w:val="left" w:pos="1418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Следует обращать внимание, что в случае наличия в общем имуществе паевого инвестиционного фонда иностранных финансовых инструментов, служащим (р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ботником), владеющим инвестиционным паем такого фонда, будет нарушаться запрет, предусмотренный Федеральным законом от 7 мая 2013 г. № 79-ФЗ "О запрете отдельным категориям лиц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крывать и иметь счета (вклады), хранить наличные денежные средства и ценности в ин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странных банках, расположенных за пределами территории Российской Федерации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, владеть и (или) пользоваться иностранными финансовыми инструментами" (в случае распростран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ния на него указанного запрета).</w:t>
      </w:r>
    </w:p>
    <w:p w14:paraId="1A3C81A6" w14:textId="625C424B" w:rsidR="00632D06" w:rsidRPr="008275C3" w:rsidRDefault="00632D06" w:rsidP="008B315A">
      <w:pPr>
        <w:pStyle w:val="af7"/>
        <w:tabs>
          <w:tab w:val="left" w:pos="1418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Данное положение, а также иные особенности владения государственными гражданск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ми служащими Российской Федерации ценных бумаг содержатся в письме</w:t>
      </w:r>
      <w:r w:rsidR="009161B9" w:rsidRPr="008275C3">
        <w:rPr>
          <w:rFonts w:ascii="Times New Roman" w:hAnsi="Times New Roman"/>
          <w:spacing w:val="-6"/>
          <w:sz w:val="28"/>
          <w:szCs w:val="28"/>
        </w:rPr>
        <w:t xml:space="preserve"> Ми</w:t>
      </w:r>
      <w:r w:rsidR="009161B9" w:rsidRPr="008275C3">
        <w:rPr>
          <w:rFonts w:ascii="Times New Roman" w:hAnsi="Times New Roman"/>
          <w:spacing w:val="-6"/>
          <w:sz w:val="28"/>
          <w:szCs w:val="28"/>
        </w:rPr>
        <w:t>н</w:t>
      </w:r>
      <w:r w:rsidR="009161B9" w:rsidRPr="008275C3">
        <w:rPr>
          <w:rFonts w:ascii="Times New Roman" w:hAnsi="Times New Roman"/>
          <w:spacing w:val="-6"/>
          <w:sz w:val="28"/>
          <w:szCs w:val="28"/>
        </w:rPr>
        <w:t xml:space="preserve">труда России </w:t>
      </w:r>
      <w:r w:rsidR="007042B7" w:rsidRPr="008275C3">
        <w:rPr>
          <w:rFonts w:ascii="Times New Roman" w:hAnsi="Times New Roman"/>
          <w:spacing w:val="-6"/>
          <w:sz w:val="28"/>
          <w:szCs w:val="28"/>
        </w:rPr>
        <w:t>от 22 сентября 2022 г. № 28-7/10/В-12862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(</w:t>
      </w:r>
      <w:hyperlink r:id="rId39" w:history="1">
        <w:r w:rsidR="007A030D" w:rsidRPr="008275C3">
          <w:rPr>
            <w:rStyle w:val="aff5"/>
            <w:rFonts w:ascii="Times New Roman" w:hAnsi="Times New Roman"/>
            <w:spacing w:val="-6"/>
            <w:sz w:val="28"/>
            <w:szCs w:val="28"/>
          </w:rPr>
          <w:t>https://mintrud.gov.ru/ministry/programms/anticorruption/9/21</w:t>
        </w:r>
      </w:hyperlink>
      <w:r w:rsidRPr="008275C3">
        <w:rPr>
          <w:rFonts w:ascii="Times New Roman" w:hAnsi="Times New Roman"/>
          <w:spacing w:val="-6"/>
          <w:sz w:val="28"/>
          <w:szCs w:val="28"/>
        </w:rPr>
        <w:t>).</w:t>
      </w:r>
    </w:p>
    <w:p w14:paraId="517FDEC7" w14:textId="77777777" w:rsidR="00191144" w:rsidRPr="008275C3" w:rsidRDefault="00191144" w:rsidP="00AD75B1">
      <w:pPr>
        <w:pStyle w:val="af7"/>
        <w:tabs>
          <w:tab w:val="left" w:pos="1418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</w:p>
    <w:p w14:paraId="2F79CE5C" w14:textId="77777777" w:rsidR="00E263E8" w:rsidRPr="008275C3" w:rsidRDefault="00CF22F2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РАЗДЕЛ 6. СВЕДЕНИЯ ОБ ОБЯЗАТЕЛЬСТВАХ </w:t>
      </w:r>
    </w:p>
    <w:p w14:paraId="0F75996D" w14:textId="6EEE75F6" w:rsidR="004D5762" w:rsidRPr="008275C3" w:rsidRDefault="00CF22F2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ИМУЩЕСТВЕННОГО ХАРАКТЕРА</w:t>
      </w:r>
    </w:p>
    <w:p w14:paraId="2D8BA724" w14:textId="77777777" w:rsidR="004D5762" w:rsidRPr="008275C3" w:rsidRDefault="004D5762">
      <w:pPr>
        <w:ind w:firstLine="851"/>
        <w:jc w:val="center"/>
        <w:rPr>
          <w:rFonts w:ascii="Times New Roman" w:hAnsi="Times New Roman"/>
          <w:spacing w:val="-6"/>
          <w:sz w:val="28"/>
          <w:szCs w:val="28"/>
        </w:rPr>
      </w:pPr>
    </w:p>
    <w:p w14:paraId="6197E0ED" w14:textId="77777777" w:rsidR="004D5762" w:rsidRPr="008275C3" w:rsidRDefault="00CF22F2">
      <w:pPr>
        <w:ind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Подраздел 6.1. Объекты недвижимого имущества, находящиеся в пользовании</w:t>
      </w:r>
    </w:p>
    <w:p w14:paraId="1A9CBD91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данном подразделе указывается недвижимое имущество (муниципальное, в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домственное, арендованное и т.п.), находящееся во временном пользовании (не в собственн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сти) служащего (работника), его супруги (супруга), несовершеннолетних детей, а также осн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вание пользования (договор аренды, фактическое предоставление и другие). </w:t>
      </w:r>
      <w:proofErr w:type="gramEnd"/>
    </w:p>
    <w:p w14:paraId="0A211282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данном подразделе также подлежат отражению объекты недвижимого имущества, находящиеся в пользовании гражданина, зарегистрированного в качестве индивидуал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ного предпринимателя, в отношении которого представляется справка.</w:t>
      </w:r>
    </w:p>
    <w:p w14:paraId="31CFCCDC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заполнении данного подраздела требуется указывать объекты недвиж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мого имущества, которые непосредственно находятся в пользовании служащего (работника) и (или) его супруги (супруга), несовершеннолетнего ребенка на основании заключенных дог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воров (аренда, безвозмездное пользование и т.д.) или в результате фактического предоставл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ния в пользование.</w:t>
      </w:r>
    </w:p>
    <w:p w14:paraId="0BF2E047" w14:textId="4DA3E03A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Не требуется в данном подразделе справки одного из супругов указывать все объекты недвижимости, находящиеся в собственности другого супруга, при одновременном наличии следующих двух условий: </w:t>
      </w:r>
    </w:p>
    <w:p w14:paraId="7F92BAC9" w14:textId="77777777" w:rsidR="004D5762" w:rsidRPr="008275C3" w:rsidRDefault="00CF22F2" w:rsidP="00E7489B">
      <w:pPr>
        <w:pStyle w:val="af7"/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отсутствует фактическое пользование этим объектом супругом; </w:t>
      </w:r>
    </w:p>
    <w:p w14:paraId="3B14BDA9" w14:textId="35088FA6" w:rsidR="004D5762" w:rsidRPr="008275C3" w:rsidRDefault="00CF22F2" w:rsidP="00E7489B">
      <w:pPr>
        <w:pStyle w:val="af7"/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эти объекты указаны в подразделе 3.1 раздела 3 соответствующей справки. </w:t>
      </w:r>
    </w:p>
    <w:p w14:paraId="25BCD3FD" w14:textId="77777777" w:rsidR="004D5762" w:rsidRPr="008275C3" w:rsidRDefault="00CF22F2">
      <w:pPr>
        <w:pStyle w:val="af7"/>
        <w:ind w:left="567" w:firstLine="0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Аналогично в отношении несовершеннолетних детей.</w:t>
      </w:r>
    </w:p>
    <w:p w14:paraId="581D5159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Так, например, жилое помещение, в котором зарегистрировано лицо, в отношении кот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рого представляется справка, подлежит обязательному отражению в подразделе 3.1 раздела 3 (в случае наличия у такого лица права собственности) или в настоящем по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разделе справки.</w:t>
      </w:r>
    </w:p>
    <w:p w14:paraId="77C6A543" w14:textId="5E840834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Данный подраздел заполняется в обязательном порядке в отношении тех служ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щих (работников), их супруг (супруг</w:t>
      </w:r>
      <w:r w:rsidR="00D51788" w:rsidRPr="008275C3">
        <w:rPr>
          <w:rFonts w:ascii="Times New Roman" w:hAnsi="Times New Roman"/>
          <w:spacing w:val="-6"/>
          <w:sz w:val="28"/>
          <w:szCs w:val="28"/>
        </w:rPr>
        <w:t>ов</w:t>
      </w:r>
      <w:r w:rsidRPr="008275C3">
        <w:rPr>
          <w:rFonts w:ascii="Times New Roman" w:hAnsi="Times New Roman"/>
          <w:spacing w:val="-6"/>
          <w:sz w:val="28"/>
          <w:szCs w:val="28"/>
        </w:rPr>
        <w:t>) и несовершеннолетних детей, которые по месту пр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хождения службы или месту работы (например, в соответствующем субъекте Российской Федерации) имеют временную регистрацию.</w:t>
      </w:r>
    </w:p>
    <w:p w14:paraId="1ABEE4B1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том числе указанию подлежат сведения о жилом помещении (дом, квартира, комната), нежилом помещении, земельном участке, гараже и т.д.:</w:t>
      </w:r>
    </w:p>
    <w:p w14:paraId="28581CC4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1) не принадлежащих служащему (работнику) или членам его семьи на праве собстве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ности или на праве нанимателя, но в которых у служащего (работника), членов его семьи имеется регистрация (постоянная или временная), за исключением, в том числе случая, когда лицо, супруга (супруг), несовершеннолетние дети зарегистрированы по адресу администр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тивного здания, являющегося местом прохождения федеральной гос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дарственной службы;</w:t>
      </w:r>
      <w:proofErr w:type="gramEnd"/>
    </w:p>
    <w:p w14:paraId="57544319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где служащий (работник), члены его семьи фактически проживают без заключения договора аренды, безвозмездного пользования или социального найма;</w:t>
      </w:r>
    </w:p>
    <w:p w14:paraId="569F0340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занимаемых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по договору аренды (найма, поднайма);</w:t>
      </w:r>
    </w:p>
    <w:p w14:paraId="2D4CA10B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4) 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занимаемых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по договорам социального найма;</w:t>
      </w:r>
    </w:p>
    <w:p w14:paraId="6FCAE0F6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5) используемых для бытовых нужд, подлежащих регистрации, но не зарегистрирова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ных в установленном порядке органами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Росреестра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, а также об объектах незавершенного строительства;</w:t>
      </w:r>
    </w:p>
    <w:p w14:paraId="55251F86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6) 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принадлежащих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на праве пожизненного наследуемого владения земельным участком;</w:t>
      </w:r>
    </w:p>
    <w:p w14:paraId="0C372FB9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7) переданных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объектах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по договору или иному акту, но не зарегистрированных в уст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новленном законодательством Российской Федерации порядке.</w:t>
      </w:r>
    </w:p>
    <w:p w14:paraId="3C2E9018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Отражению подлежит также, например, земельный участок, на котором расп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ложен частный дом, находящийся в пользовании.</w:t>
      </w:r>
    </w:p>
    <w:p w14:paraId="615AB1EC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этом указывается общая площадь объекта недвижимого имущества, нах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дящегося в пользовании.</w:t>
      </w:r>
    </w:p>
    <w:p w14:paraId="6F689654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Сведения об объектах недвижимого имущества, находящихся в пользовании, указываются по состоянию на отчетную дату.</w:t>
      </w:r>
    </w:p>
    <w:p w14:paraId="1A5C0E6D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"Вид имущества</w:t>
      </w:r>
      <w:r w:rsidRPr="008275C3">
        <w:rPr>
          <w:rFonts w:ascii="Times New Roman" w:hAnsi="Times New Roman"/>
          <w:spacing w:val="-6"/>
          <w:sz w:val="28"/>
          <w:szCs w:val="28"/>
        </w:rPr>
        <w:t>" указывается вид недвижимого имущества (з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мельный участок, жилой дом, дача, квартира, комната и др.).</w:t>
      </w:r>
    </w:p>
    <w:p w14:paraId="58A23374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bookmarkStart w:id="6" w:name="Par626"/>
      <w:bookmarkEnd w:id="6"/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Вид и сроки пользования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указываются вид пользования (аренда, безвозмездное пользование и др.) и сроки пользования.</w:t>
      </w:r>
    </w:p>
    <w:p w14:paraId="619CCA65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bookmarkStart w:id="7" w:name="Par627"/>
      <w:bookmarkEnd w:id="7"/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Основание пользования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указываются основание пользования (дог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вор, фактическое предоставление и др.), а также реквизиты (дата, номер)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ствующего договора или акта. Если имущество предоставлено в безвозмездное пользование или как фа</w:t>
      </w:r>
      <w:r w:rsidRPr="008275C3">
        <w:rPr>
          <w:rFonts w:ascii="Times New Roman" w:hAnsi="Times New Roman"/>
          <w:spacing w:val="-6"/>
          <w:sz w:val="28"/>
          <w:szCs w:val="28"/>
        </w:rPr>
        <w:t>к</w:t>
      </w:r>
      <w:r w:rsidRPr="008275C3">
        <w:rPr>
          <w:rFonts w:ascii="Times New Roman" w:hAnsi="Times New Roman"/>
          <w:spacing w:val="-6"/>
          <w:sz w:val="28"/>
          <w:szCs w:val="28"/>
        </w:rPr>
        <w:t>тическое предоставление, рекомендуется указывать фамилию, имя и отчество лица, пред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ставившего объект недвижимого имущества.</w:t>
      </w:r>
    </w:p>
    <w:p w14:paraId="570D7C0D" w14:textId="247B9578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данном подразделе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не указывается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недвижимое имущество, которое находи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ся в собственности и уже отражено в подразделе 3.1 раздела 3 справки. </w:t>
      </w:r>
    </w:p>
    <w:p w14:paraId="3B5CE620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Также не подлежат указанию земельные участки, расположенные под многоквартирн</w:t>
      </w:r>
      <w:r w:rsidRPr="008275C3">
        <w:rPr>
          <w:rFonts w:ascii="Times New Roman" w:hAnsi="Times New Roman"/>
          <w:spacing w:val="-6"/>
          <w:sz w:val="28"/>
          <w:szCs w:val="28"/>
        </w:rPr>
        <w:t>ы</w:t>
      </w:r>
      <w:r w:rsidRPr="008275C3">
        <w:rPr>
          <w:rFonts w:ascii="Times New Roman" w:hAnsi="Times New Roman"/>
          <w:spacing w:val="-6"/>
          <w:sz w:val="28"/>
          <w:szCs w:val="28"/>
        </w:rPr>
        <w:t>ми домами, а также под надземными или подземными гаражными комплексами, в том числе многоэтажными. Одновременно не подлежит отражению информация о з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мельном участке в рамках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гаражно-строительного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и иных кооперативов.</w:t>
      </w:r>
    </w:p>
    <w:p w14:paraId="75F52693" w14:textId="30C33076" w:rsidR="004D5762" w:rsidRPr="008275C3" w:rsidRDefault="00CF22F2">
      <w:pPr>
        <w:pStyle w:val="14"/>
        <w:numPr>
          <w:ilvl w:val="0"/>
          <w:numId w:val="1"/>
        </w:numPr>
        <w:shd w:val="clear" w:color="auto" w:fill="auto"/>
        <w:spacing w:after="0"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8275C3">
        <w:rPr>
          <w:rFonts w:ascii="Times New Roman" w:hAnsi="Times New Roman"/>
          <w:spacing w:val="-6"/>
        </w:rPr>
        <w:t>В случае</w:t>
      </w:r>
      <w:proofErr w:type="gramStart"/>
      <w:r w:rsidRPr="008275C3">
        <w:rPr>
          <w:rFonts w:ascii="Times New Roman" w:hAnsi="Times New Roman"/>
          <w:spacing w:val="-6"/>
        </w:rPr>
        <w:t>,</w:t>
      </w:r>
      <w:proofErr w:type="gramEnd"/>
      <w:r w:rsidRPr="008275C3">
        <w:rPr>
          <w:rFonts w:ascii="Times New Roman" w:hAnsi="Times New Roman"/>
          <w:spacing w:val="-6"/>
        </w:rPr>
        <w:t xml:space="preserve"> если объект недвижимого имущества находится в долевой собственн</w:t>
      </w:r>
      <w:r w:rsidRPr="008275C3">
        <w:rPr>
          <w:rFonts w:ascii="Times New Roman" w:hAnsi="Times New Roman"/>
          <w:spacing w:val="-6"/>
        </w:rPr>
        <w:t>о</w:t>
      </w:r>
      <w:r w:rsidRPr="008275C3">
        <w:rPr>
          <w:rFonts w:ascii="Times New Roman" w:hAnsi="Times New Roman"/>
          <w:spacing w:val="-6"/>
        </w:rPr>
        <w:t>сти у служащего (работника) и его супруги (супруга), сведения о том, что служащий (рабо</w:t>
      </w:r>
      <w:r w:rsidRPr="008275C3">
        <w:rPr>
          <w:rFonts w:ascii="Times New Roman" w:hAnsi="Times New Roman"/>
          <w:spacing w:val="-6"/>
        </w:rPr>
        <w:t>т</w:t>
      </w:r>
      <w:r w:rsidRPr="008275C3">
        <w:rPr>
          <w:rFonts w:ascii="Times New Roman" w:hAnsi="Times New Roman"/>
          <w:spacing w:val="-6"/>
        </w:rPr>
        <w:t>ник) пользуется долей объекта недвижимого имущества, принадлежащей на праве собстве</w:t>
      </w:r>
      <w:r w:rsidRPr="008275C3">
        <w:rPr>
          <w:rFonts w:ascii="Times New Roman" w:hAnsi="Times New Roman"/>
          <w:spacing w:val="-6"/>
        </w:rPr>
        <w:t>н</w:t>
      </w:r>
      <w:r w:rsidRPr="008275C3">
        <w:rPr>
          <w:rFonts w:ascii="Times New Roman" w:hAnsi="Times New Roman"/>
          <w:spacing w:val="-6"/>
        </w:rPr>
        <w:t>ности его супруге</w:t>
      </w:r>
      <w:r w:rsidR="00D51788" w:rsidRPr="008275C3">
        <w:rPr>
          <w:rFonts w:ascii="Times New Roman" w:hAnsi="Times New Roman"/>
          <w:spacing w:val="-6"/>
        </w:rPr>
        <w:t xml:space="preserve"> (супругу)</w:t>
      </w:r>
      <w:r w:rsidRPr="008275C3">
        <w:rPr>
          <w:rFonts w:ascii="Times New Roman" w:hAnsi="Times New Roman"/>
          <w:spacing w:val="-6"/>
        </w:rPr>
        <w:t>, в подраздел 6.1. раздела 6 справки не вн</w:t>
      </w:r>
      <w:r w:rsidRPr="008275C3">
        <w:rPr>
          <w:rFonts w:ascii="Times New Roman" w:hAnsi="Times New Roman"/>
          <w:spacing w:val="-6"/>
        </w:rPr>
        <w:t>о</w:t>
      </w:r>
      <w:r w:rsidRPr="008275C3">
        <w:rPr>
          <w:rFonts w:ascii="Times New Roman" w:hAnsi="Times New Roman"/>
          <w:spacing w:val="-6"/>
        </w:rPr>
        <w:t xml:space="preserve">сятся. </w:t>
      </w:r>
    </w:p>
    <w:p w14:paraId="58D5C425" w14:textId="77777777" w:rsidR="004D5762" w:rsidRPr="008275C3" w:rsidRDefault="00CF22F2">
      <w:pPr>
        <w:pStyle w:val="14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pacing w:val="-6"/>
        </w:rPr>
      </w:pPr>
      <w:r w:rsidRPr="008275C3">
        <w:rPr>
          <w:rFonts w:ascii="Times New Roman" w:hAnsi="Times New Roman"/>
          <w:spacing w:val="-6"/>
        </w:rPr>
        <w:t>При этом данные доли собственности должны быть отражены в подразделе 3.1. ра</w:t>
      </w:r>
      <w:r w:rsidRPr="008275C3">
        <w:rPr>
          <w:rFonts w:ascii="Times New Roman" w:hAnsi="Times New Roman"/>
          <w:spacing w:val="-6"/>
        </w:rPr>
        <w:t>з</w:t>
      </w:r>
      <w:r w:rsidRPr="008275C3">
        <w:rPr>
          <w:rFonts w:ascii="Times New Roman" w:hAnsi="Times New Roman"/>
          <w:spacing w:val="-6"/>
        </w:rPr>
        <w:t>дела 3 справок служащего (работника) и его супруги (супруга).</w:t>
      </w:r>
    </w:p>
    <w:p w14:paraId="1BD2AB44" w14:textId="77777777" w:rsidR="004D5762" w:rsidRPr="008275C3" w:rsidRDefault="00CF22F2">
      <w:pPr>
        <w:pStyle w:val="14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pacing w:val="-6"/>
        </w:rPr>
      </w:pPr>
      <w:r w:rsidRPr="008275C3">
        <w:rPr>
          <w:rFonts w:ascii="Times New Roman" w:hAnsi="Times New Roman"/>
          <w:spacing w:val="-6"/>
        </w:rPr>
        <w:t>Аналогично в отношении несовершеннолетних детей.</w:t>
      </w:r>
    </w:p>
    <w:p w14:paraId="7C0111C9" w14:textId="77777777" w:rsidR="004D5762" w:rsidRPr="008275C3" w:rsidRDefault="00CF22F2">
      <w:pPr>
        <w:pStyle w:val="14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pacing w:val="-6"/>
        </w:rPr>
      </w:pPr>
      <w:r w:rsidRPr="008275C3">
        <w:rPr>
          <w:rFonts w:ascii="Times New Roman" w:hAnsi="Times New Roman"/>
          <w:spacing w:val="-6"/>
        </w:rPr>
        <w:t>В иных случаях, при которых доля собственности находится у лица, в отношении кот</w:t>
      </w:r>
      <w:r w:rsidRPr="008275C3">
        <w:rPr>
          <w:rFonts w:ascii="Times New Roman" w:hAnsi="Times New Roman"/>
          <w:spacing w:val="-6"/>
        </w:rPr>
        <w:t>о</w:t>
      </w:r>
      <w:r w:rsidRPr="008275C3">
        <w:rPr>
          <w:rFonts w:ascii="Times New Roman" w:hAnsi="Times New Roman"/>
          <w:spacing w:val="-6"/>
        </w:rPr>
        <w:t>рого справка не представляется, в зависимости от наличия фактов пользования такая доля подлежит отражению в данном подразделе.</w:t>
      </w:r>
    </w:p>
    <w:p w14:paraId="5014542A" w14:textId="77777777" w:rsidR="004D5762" w:rsidRPr="008275C3" w:rsidRDefault="00CF22F2">
      <w:pPr>
        <w:pStyle w:val="14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spacing w:val="-6"/>
        </w:rPr>
      </w:pPr>
      <w:r w:rsidRPr="008275C3">
        <w:rPr>
          <w:rFonts w:ascii="Times New Roman" w:hAnsi="Times New Roman"/>
          <w:spacing w:val="-6"/>
        </w:rPr>
        <w:t>При этом не требуется на официальных сайтах соответствующих органов и орган</w:t>
      </w:r>
      <w:r w:rsidRPr="008275C3">
        <w:rPr>
          <w:rFonts w:ascii="Times New Roman" w:hAnsi="Times New Roman"/>
          <w:spacing w:val="-6"/>
        </w:rPr>
        <w:t>и</w:t>
      </w:r>
      <w:r w:rsidRPr="008275C3">
        <w:rPr>
          <w:rFonts w:ascii="Times New Roman" w:hAnsi="Times New Roman"/>
          <w:spacing w:val="-6"/>
        </w:rPr>
        <w:t>заций в информационно-телекоммуникационной сети "Интернет" размещать информацию о пол</w:t>
      </w:r>
      <w:r w:rsidRPr="008275C3">
        <w:rPr>
          <w:rFonts w:ascii="Times New Roman" w:hAnsi="Times New Roman"/>
          <w:spacing w:val="-6"/>
        </w:rPr>
        <w:t>ь</w:t>
      </w:r>
      <w:r w:rsidRPr="008275C3">
        <w:rPr>
          <w:rFonts w:ascii="Times New Roman" w:hAnsi="Times New Roman"/>
          <w:spacing w:val="-6"/>
        </w:rPr>
        <w:lastRenderedPageBreak/>
        <w:t>зовании служащим (работником), его супругой (супругом) и несовершенн</w:t>
      </w:r>
      <w:r w:rsidRPr="008275C3">
        <w:rPr>
          <w:rFonts w:ascii="Times New Roman" w:hAnsi="Times New Roman"/>
          <w:spacing w:val="-6"/>
        </w:rPr>
        <w:t>о</w:t>
      </w:r>
      <w:r w:rsidRPr="008275C3">
        <w:rPr>
          <w:rFonts w:ascii="Times New Roman" w:hAnsi="Times New Roman"/>
          <w:spacing w:val="-6"/>
        </w:rPr>
        <w:t>летними детьми долями такого объекта недвижимого имущества.</w:t>
      </w:r>
    </w:p>
    <w:p w14:paraId="36EDAABF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Графа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Площадь (кв. м)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заполняется на основании правоустанавливающих документов, а в случае их отсутствия – исходя из фактических значений.</w:t>
      </w:r>
    </w:p>
    <w:p w14:paraId="56BC32E8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Подраздел 6.2. Срочные обязательства финансового характера</w:t>
      </w:r>
    </w:p>
    <w:p w14:paraId="0CF9E01A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данном подразделе указывается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каждое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имеющееся на отчетную дату срочное обязательство финансового характера на сумму, 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равную или превышающую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500 000 руб., кредитором или должником по которому является служащий (работник), его супруга (с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пруг), несовершеннолетний ребенок.</w:t>
      </w:r>
    </w:p>
    <w:p w14:paraId="6916F58C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данном подразделе также подлежат отражению срочные обязательства финансового характера гражданина, зарегистрированного в качестве индивидуального предпр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нимателя, в отношении которого представляется справка.</w:t>
      </w:r>
    </w:p>
    <w:p w14:paraId="30D6ED3A" w14:textId="12741A7A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Данный подраздел также подлежит заполнению в случае, если лицо, в отношении кот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рого представляются Сведения, является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созаемщиком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40579D17" w14:textId="77777777" w:rsidR="004D5762" w:rsidRPr="008275C3" w:rsidRDefault="00CF22F2" w:rsidP="00B329CD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bookmarkStart w:id="8" w:name="Par629"/>
      <w:bookmarkEnd w:id="8"/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Содержание обязательства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существо обязательства (з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ем, кредит, в том числе предоставленный кредитной организацией для расчетов по операц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ям, совершаемым с использованием расчетных (дебетовых) и кредитных карт, и другое).</w:t>
      </w:r>
    </w:p>
    <w:p w14:paraId="7C325F15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Кредитор (должник)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вторая сторона обязательства и ее правовое положение в данном обязательстве (кредитор или должник), его фамилия, имя и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чество (наименование юридического лица), адрес. </w:t>
      </w:r>
    </w:p>
    <w:p w14:paraId="33769FC4" w14:textId="77777777" w:rsidR="004D5762" w:rsidRPr="008275C3" w:rsidRDefault="00CF22F2">
      <w:pPr>
        <w:pStyle w:val="af7"/>
        <w:widowControl w:val="0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Например, </w:t>
      </w:r>
    </w:p>
    <w:p w14:paraId="68DBF4D9" w14:textId="77777777" w:rsidR="004D5762" w:rsidRPr="008275C3" w:rsidRDefault="00CF22F2">
      <w:pPr>
        <w:widowControl w:val="0"/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если служащий (работник) или его супруга (супруг) взя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л(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-а) кредит в ПАО Сбе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банк и является должником, то в графе </w:t>
      </w:r>
      <w:r w:rsidRPr="008275C3">
        <w:rPr>
          <w:rFonts w:ascii="Times New Roman" w:hAnsi="Times New Roman"/>
          <w:b/>
          <w:spacing w:val="-6"/>
          <w:sz w:val="28"/>
        </w:rPr>
        <w:t>"Кредитор (должник)"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вторая сторона обяз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тельства: кредитор ПАО Сбербанк;</w:t>
      </w:r>
    </w:p>
    <w:p w14:paraId="594D1015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если служащий (работник) или его супруга (супруг) заключи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л(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-а) договор займа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нежных средств и является займодавцем, то в графе </w:t>
      </w:r>
      <w:r w:rsidRPr="008275C3">
        <w:rPr>
          <w:rFonts w:ascii="Times New Roman" w:hAnsi="Times New Roman"/>
          <w:b/>
          <w:spacing w:val="-6"/>
          <w:sz w:val="28"/>
        </w:rPr>
        <w:t>"Кредитор (должник)"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указываются фамилия, имя, отчество и адрес должника: должник Иванов Иван Иванович, г. Москва, 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нинский пр-т, д. 8, кв. 1. Основанием возникновения обязательства в этом случае является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говор займа с указанием даты подписания. </w:t>
      </w:r>
    </w:p>
    <w:p w14:paraId="7C6EDB01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bookmarkStart w:id="9" w:name="Par631"/>
      <w:bookmarkEnd w:id="9"/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Основание возникновения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  <w:p w14:paraId="43D4AC59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Сумма обязательства / размер обязательства по состоянию на о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четную дату</w:t>
      </w:r>
      <w:r w:rsidRPr="008275C3">
        <w:rPr>
          <w:rFonts w:ascii="Times New Roman" w:hAnsi="Times New Roman"/>
          <w:b/>
          <w:spacing w:val="-6"/>
          <w:sz w:val="28"/>
        </w:rPr>
        <w:t xml:space="preserve">" 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указываются: </w:t>
      </w:r>
    </w:p>
    <w:p w14:paraId="50E4BD41" w14:textId="77777777" w:rsidR="004D5762" w:rsidRPr="008275C3" w:rsidRDefault="00CF22F2">
      <w:pPr>
        <w:pStyle w:val="af7"/>
        <w:widowControl w:val="0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сумма обязательства, определяемая как сумма основного долга при заключении догов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ра (сумма основного долга на дату перехода права требования по договору) без суммы пр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центов; и </w:t>
      </w:r>
    </w:p>
    <w:p w14:paraId="723D482B" w14:textId="77777777" w:rsidR="004D5762" w:rsidRPr="008275C3" w:rsidRDefault="00CF22F2">
      <w:pPr>
        <w:pStyle w:val="af7"/>
        <w:widowControl w:val="0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размер обязательства по состоянию на отчетную дату, определяемый как сумма осно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ного долга и начисленных процентов на отчетную дату (в начисленные проценты не вкл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чаются суммы, являющиеся способами обеспечения обязательств по договору (в том числе неустойка). </w:t>
      </w:r>
      <w:proofErr w:type="gramEnd"/>
    </w:p>
    <w:p w14:paraId="3406867E" w14:textId="5C7DE96A" w:rsidR="004D5762" w:rsidRPr="008275C3" w:rsidRDefault="00CF22F2">
      <w:pPr>
        <w:pStyle w:val="af7"/>
        <w:widowControl w:val="0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Для обязательств, выраженных в иностранной валюте, сумма указывается в рублях по курсу Банка России на отчетную дату</w:t>
      </w:r>
      <w:r w:rsidR="00D813DB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444945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444945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Методич</w:t>
      </w:r>
      <w:r w:rsidR="00D813DB" w:rsidRPr="008275C3">
        <w:rPr>
          <w:rFonts w:ascii="Times New Roman" w:hAnsi="Times New Roman"/>
          <w:spacing w:val="-6"/>
          <w:sz w:val="28"/>
        </w:rPr>
        <w:t>е</w:t>
      </w:r>
      <w:r w:rsidR="00D813DB" w:rsidRPr="008275C3">
        <w:rPr>
          <w:rFonts w:ascii="Times New Roman" w:hAnsi="Times New Roman"/>
          <w:spacing w:val="-6"/>
          <w:sz w:val="28"/>
        </w:rPr>
        <w:t>ских рекомендаций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4F0D429F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 если на отчетную дату размер обязательства (оставшийся непогаше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ным долг с суммой процентов) составил менее 500 000 рублей, то такое финансовое обяз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тельство в справке не указывается. При этом отражение такого обязательства в справке не я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ляется нарушением.</w:t>
      </w:r>
    </w:p>
    <w:p w14:paraId="4AC1AA4C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bookmarkStart w:id="10" w:name="Par633"/>
      <w:bookmarkEnd w:id="10"/>
      <w:r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Условия обязательства</w:t>
      </w:r>
      <w:r w:rsidRPr="008275C3">
        <w:rPr>
          <w:rFonts w:ascii="Times New Roman" w:hAnsi="Times New Roman"/>
          <w:b/>
          <w:spacing w:val="-6"/>
          <w:sz w:val="28"/>
        </w:rPr>
        <w:t>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указываются годовая процентная ставка об</w:t>
      </w:r>
      <w:r w:rsidRPr="008275C3">
        <w:rPr>
          <w:rFonts w:ascii="Times New Roman" w:hAnsi="Times New Roman"/>
          <w:spacing w:val="-6"/>
          <w:sz w:val="28"/>
          <w:szCs w:val="28"/>
        </w:rPr>
        <w:t>я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зательства, заложенное в обеспечение обязательства имущество, выданные в обеспечение и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полнения</w:t>
      </w:r>
      <w:r w:rsidRPr="008275C3">
        <w:rPr>
          <w:rFonts w:ascii="Times New Roman" w:hAnsi="Times New Roman"/>
          <w:color w:val="FF0000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обязательства гарантии и поручительства.</w:t>
      </w:r>
    </w:p>
    <w:p w14:paraId="02AF0BF7" w14:textId="77777777" w:rsidR="004D5762" w:rsidRPr="008275C3" w:rsidRDefault="00CF22F2">
      <w:pPr>
        <w:pStyle w:val="af7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Помимо прочего подлежат указанию:</w:t>
      </w:r>
    </w:p>
    <w:p w14:paraId="106ABADB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1) договор о предоставлении кредита, в том числе при наличии у лица кредитной карты с доступным лимитом овердрафта (указываются обязательства, возникшие в связи с имеюще</w:t>
      </w:r>
      <w:r w:rsidRPr="008275C3">
        <w:rPr>
          <w:rFonts w:ascii="Times New Roman" w:hAnsi="Times New Roman"/>
          <w:spacing w:val="-6"/>
          <w:sz w:val="28"/>
          <w:szCs w:val="28"/>
        </w:rPr>
        <w:t>й</w:t>
      </w:r>
      <w:r w:rsidRPr="008275C3">
        <w:rPr>
          <w:rFonts w:ascii="Times New Roman" w:hAnsi="Times New Roman"/>
          <w:spacing w:val="-6"/>
          <w:sz w:val="28"/>
          <w:szCs w:val="28"/>
        </w:rPr>
        <w:t>ся задолженностью по кредитной карте на конец отчетного периода равной или превыша</w:t>
      </w:r>
      <w:r w:rsidRPr="008275C3">
        <w:rPr>
          <w:rFonts w:ascii="Times New Roman" w:hAnsi="Times New Roman"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spacing w:val="-6"/>
          <w:sz w:val="28"/>
          <w:szCs w:val="28"/>
        </w:rPr>
        <w:t>щей 500 000 руб.);</w:t>
      </w:r>
    </w:p>
    <w:p w14:paraId="698F18E8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2) договор финансовой аренды (лизинг);</w:t>
      </w:r>
    </w:p>
    <w:p w14:paraId="31BB79B6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3) договор займа;</w:t>
      </w:r>
    </w:p>
    <w:p w14:paraId="00391782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4) договор финансирования под уступку денежного требования;</w:t>
      </w:r>
    </w:p>
    <w:p w14:paraId="29478848" w14:textId="77777777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5) обязательства, связанные с заключением договора об уступке права требования;</w:t>
      </w:r>
    </w:p>
    <w:p w14:paraId="3843F286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6) обязательства вследствие причинения вреда (финансовые);</w:t>
      </w:r>
    </w:p>
    <w:p w14:paraId="21BBC1AB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7) обязательства по договору поручительства (в случае, если по состоянию на отче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ную дату должник не исполняет или исполняет обязательства перед кредитором нена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лежащим образом и соответствующие обязательства возникли у поручителя);</w:t>
      </w:r>
    </w:p>
    <w:p w14:paraId="3B017F6F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8) обязательства по уплате алиментов (если по состоянию на отчетную дату сумма н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выплаченных алиментов равна или превышает 500 000 руб.);</w:t>
      </w:r>
    </w:p>
    <w:p w14:paraId="438295A6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9) обязательства по выплате арендной платы за наем жилого или нежилого помещения (если по состоянию на отчетную дату сумма невыплаченной арендной платы равна или пр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вышает 500 000 руб.);</w:t>
      </w:r>
    </w:p>
    <w:p w14:paraId="03B3D05C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10) выкупленная дебиторская задолженность;</w:t>
      </w:r>
    </w:p>
    <w:p w14:paraId="244CFEBD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11) финансовые обязательства, участником которых в силу Федерального закона от 23 декабря 2003 г. № 177-ФЗ "О страховании вкладов в банках Российской Федерации" является государственная корпорация "Агентство по страхованию вкладов";</w:t>
      </w:r>
    </w:p>
    <w:p w14:paraId="38D55DAB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12) предоставленные брокером займы (т.н. "маржинальные сделки");</w:t>
      </w:r>
    </w:p>
    <w:p w14:paraId="6C774E1F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13) обязательства по незакрытым сделкам РЕПО и СВОП (у клиента имеются требов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ния и обязательства по этим сделкам);</w:t>
      </w:r>
    </w:p>
    <w:p w14:paraId="37FCF5C5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средств.</w:t>
      </w:r>
    </w:p>
    <w:p w14:paraId="7E6D5FCD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14) фьючерсный договор;</w:t>
      </w:r>
    </w:p>
    <w:p w14:paraId="4501487D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15) иные обязательства, в том числе установленные решением суда.</w:t>
      </w:r>
    </w:p>
    <w:p w14:paraId="5D46B78E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При этом в данном подразделе не указываются, например, договор срочного ба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ковского вклада. </w:t>
      </w:r>
    </w:p>
    <w:p w14:paraId="7CFC9BBF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Для заполнения данного подраздела в отношении срочных обязательств фина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сового характера, возникших в рамках договорных отношений с кредитными орган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зациями и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некредитными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 xml:space="preserve"> финансовыми организациями, рекомендуется получать информацию в ра</w:t>
      </w:r>
      <w:r w:rsidRPr="008275C3">
        <w:rPr>
          <w:rFonts w:ascii="Times New Roman" w:hAnsi="Times New Roman"/>
          <w:spacing w:val="-6"/>
          <w:sz w:val="28"/>
          <w:szCs w:val="28"/>
        </w:rPr>
        <w:t>м</w:t>
      </w:r>
      <w:r w:rsidRPr="008275C3">
        <w:rPr>
          <w:rFonts w:ascii="Times New Roman" w:hAnsi="Times New Roman"/>
          <w:spacing w:val="-6"/>
          <w:sz w:val="28"/>
          <w:szCs w:val="28"/>
        </w:rPr>
        <w:t>ках Указания Банка России № 5798-У.</w:t>
      </w:r>
    </w:p>
    <w:p w14:paraId="01EFF470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Отдельные виды срочных обязательств финансового характера</w:t>
      </w:r>
      <w:r w:rsidRPr="008275C3">
        <w:rPr>
          <w:rFonts w:ascii="Times New Roman" w:hAnsi="Times New Roman"/>
          <w:spacing w:val="-6"/>
          <w:sz w:val="28"/>
          <w:szCs w:val="28"/>
        </w:rPr>
        <w:t>:</w:t>
      </w:r>
    </w:p>
    <w:p w14:paraId="6D811E83" w14:textId="2C8CB44E" w:rsidR="004D5762" w:rsidRPr="008275C3" w:rsidRDefault="00CF22F2">
      <w:pPr>
        <w:pStyle w:val="af7"/>
        <w:widowControl w:val="0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1) участие в долевом строительстве объекта недвижимости.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До </w:t>
      </w:r>
      <w:r w:rsidR="00305A10" w:rsidRPr="008275C3">
        <w:rPr>
          <w:rFonts w:ascii="Times New Roman" w:hAnsi="Times New Roman"/>
          <w:spacing w:val="-6"/>
          <w:sz w:val="28"/>
          <w:szCs w:val="28"/>
        </w:rPr>
        <w:t>государственной р</w:t>
      </w:r>
      <w:r w:rsidR="00305A10" w:rsidRPr="008275C3">
        <w:rPr>
          <w:rFonts w:ascii="Times New Roman" w:hAnsi="Times New Roman"/>
          <w:spacing w:val="-6"/>
          <w:sz w:val="28"/>
          <w:szCs w:val="28"/>
        </w:rPr>
        <w:t>е</w:t>
      </w:r>
      <w:r w:rsidR="00305A10" w:rsidRPr="008275C3">
        <w:rPr>
          <w:rFonts w:ascii="Times New Roman" w:hAnsi="Times New Roman"/>
          <w:spacing w:val="-6"/>
          <w:sz w:val="28"/>
          <w:szCs w:val="28"/>
        </w:rPr>
        <w:t>гистрации права собственности на объект</w:t>
      </w:r>
      <w:r w:rsidR="00305A10" w:rsidRPr="008275C3" w:rsidDel="00305A1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долевого строительства информация об имеющи</w:t>
      </w:r>
      <w:r w:rsidRPr="008275C3">
        <w:rPr>
          <w:rFonts w:ascii="Times New Roman" w:hAnsi="Times New Roman"/>
          <w:spacing w:val="-6"/>
          <w:sz w:val="28"/>
          <w:szCs w:val="28"/>
        </w:rPr>
        <w:t>х</w:t>
      </w:r>
      <w:r w:rsidRPr="008275C3">
        <w:rPr>
          <w:rFonts w:ascii="Times New Roman" w:hAnsi="Times New Roman"/>
          <w:spacing w:val="-6"/>
          <w:sz w:val="28"/>
          <w:szCs w:val="28"/>
        </w:rPr>
        <w:t>ся на отчетную дату обязательствах по договору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долевого строительства подлежит отраж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нию в данном подразделе. При этом не имеет значения, оформлялся ли кредитный договор с банком или иной кредитной организацией для оплаты по указанн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му договору.</w:t>
      </w:r>
    </w:p>
    <w:p w14:paraId="0D7C7FC8" w14:textId="68FC8801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На практике распространены случаи, когда период с даты выплаты в полном объеме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нежных сре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дств в с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оответствии с договором долевого участия до подписания сторонами п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редаточного акта или иного документа о передаче объекта долевого строительства и его го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ударственной регистрации может составлять более года.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этой связи сведения об имеющи</w:t>
      </w:r>
      <w:r w:rsidRPr="008275C3">
        <w:rPr>
          <w:rFonts w:ascii="Times New Roman" w:hAnsi="Times New Roman"/>
          <w:spacing w:val="-6"/>
          <w:sz w:val="28"/>
          <w:szCs w:val="28"/>
        </w:rPr>
        <w:t>х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>ся на отчетную дату обязательствах имущественного характера застройщика по договору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левого участия по отношению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к участнику долевого строительства, кот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рым в соответствии с договором долевого участия обязательства по уплате полной стоимости квартиры в мног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квартирном доме выполнены, подлежат отражению в подразделе 6.2 раздела 6 справки.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этом случае в графе </w:t>
      </w:r>
      <w:r w:rsidR="000059F2" w:rsidRPr="008275C3">
        <w:rPr>
          <w:rFonts w:ascii="Times New Roman" w:hAnsi="Times New Roman"/>
          <w:b/>
          <w:spacing w:val="-6"/>
          <w:sz w:val="28"/>
          <w:szCs w:val="28"/>
        </w:rPr>
        <w:t>"Кредитор (должник)"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подраздела 6.2 ра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дела 6 справки указывается вторая сторона обязательства: должник, наименование юридического лица, адрес организ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ции, с которой заключен договор долевого участия, остальные графы заполняются также в соответствии с договором долевого участия 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гласно ссылкам к данному подразделу справки, при этом в графе </w:t>
      </w:r>
      <w:r w:rsidRPr="008275C3">
        <w:rPr>
          <w:rFonts w:ascii="Times New Roman" w:hAnsi="Times New Roman"/>
          <w:b/>
          <w:spacing w:val="-6"/>
          <w:sz w:val="28"/>
        </w:rPr>
        <w:t xml:space="preserve">"Условие обязательства" </w:t>
      </w:r>
      <w:r w:rsidRPr="008275C3">
        <w:rPr>
          <w:rFonts w:ascii="Times New Roman" w:hAnsi="Times New Roman"/>
          <w:spacing w:val="-6"/>
          <w:sz w:val="28"/>
          <w:szCs w:val="28"/>
        </w:rPr>
        <w:t>можно отразить, что денежные средства перед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ны застройщику в полном объеме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  <w:r w:rsidR="000059F2" w:rsidRPr="008275C3">
        <w:rPr>
          <w:rFonts w:ascii="Times New Roman" w:hAnsi="Times New Roman"/>
          <w:spacing w:val="-6"/>
          <w:sz w:val="28"/>
          <w:szCs w:val="28"/>
        </w:rPr>
        <w:t xml:space="preserve">В графе </w:t>
      </w:r>
      <w:r w:rsidR="000059F2" w:rsidRPr="008275C3">
        <w:rPr>
          <w:rFonts w:ascii="Times New Roman" w:hAnsi="Times New Roman"/>
          <w:b/>
          <w:spacing w:val="-6"/>
          <w:sz w:val="28"/>
          <w:szCs w:val="28"/>
        </w:rPr>
        <w:t>"Сумма обязательства/размер обязательства по состоянию на отчетную дату (руб.)"</w:t>
      </w:r>
      <w:r w:rsidR="000059F2" w:rsidRPr="008275C3">
        <w:rPr>
          <w:rFonts w:ascii="Times New Roman" w:hAnsi="Times New Roman"/>
          <w:spacing w:val="-6"/>
          <w:sz w:val="28"/>
          <w:szCs w:val="28"/>
        </w:rPr>
        <w:t xml:space="preserve"> рекомендуется указывать полные суммы, пред</w:t>
      </w:r>
      <w:r w:rsidR="000059F2" w:rsidRPr="008275C3">
        <w:rPr>
          <w:rFonts w:ascii="Times New Roman" w:hAnsi="Times New Roman"/>
          <w:spacing w:val="-6"/>
          <w:sz w:val="28"/>
          <w:szCs w:val="28"/>
        </w:rPr>
        <w:t>у</w:t>
      </w:r>
      <w:r w:rsidR="000059F2" w:rsidRPr="008275C3">
        <w:rPr>
          <w:rFonts w:ascii="Times New Roman" w:hAnsi="Times New Roman"/>
          <w:spacing w:val="-6"/>
          <w:sz w:val="28"/>
          <w:szCs w:val="28"/>
        </w:rPr>
        <w:t xml:space="preserve">смотренные заключенным договором долевого участия. </w:t>
      </w:r>
      <w:r w:rsidRPr="008275C3">
        <w:rPr>
          <w:rFonts w:ascii="Times New Roman" w:hAnsi="Times New Roman"/>
          <w:spacing w:val="-6"/>
          <w:sz w:val="28"/>
          <w:szCs w:val="28"/>
        </w:rPr>
        <w:t>Аналогичный порядок распростр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няется на сделки по участию в строительстве объекта недвижимости, например, ЖСК, пре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>варительные догов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ры купли-продажи и другие формы участия.</w:t>
      </w:r>
    </w:p>
    <w:p w14:paraId="7C3ECD55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Данный порядок применяется также в случае использования счетов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эскроу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10582021" w14:textId="1020F24F" w:rsidR="004D5762" w:rsidRPr="008275C3" w:rsidRDefault="00CF22F2">
      <w:pPr>
        <w:pStyle w:val="af7"/>
        <w:tabs>
          <w:tab w:val="left" w:pos="0"/>
          <w:tab w:val="left" w:pos="1418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 случае участия служащего (работника), его супруги (супруга) и (или) несовершенн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летних детей совместно с иными лицами в долевом строительстве объекта недв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жимости, по результатам которого возникает право долевой собственности на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ствующий объект недвижимости, </w:t>
      </w: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исходя из содержания соответствующего договора не представляется во</w:t>
      </w:r>
      <w:r w:rsidRPr="008275C3">
        <w:rPr>
          <w:rFonts w:ascii="Times New Roman" w:hAnsi="Times New Roman"/>
          <w:spacing w:val="-6"/>
          <w:sz w:val="28"/>
          <w:szCs w:val="28"/>
        </w:rPr>
        <w:t>з</w:t>
      </w:r>
      <w:r w:rsidRPr="008275C3">
        <w:rPr>
          <w:rFonts w:ascii="Times New Roman" w:hAnsi="Times New Roman"/>
          <w:spacing w:val="-6"/>
          <w:sz w:val="28"/>
          <w:szCs w:val="28"/>
        </w:rPr>
        <w:t>можным определить размер срочного обязательства финансового характера лица, в отнош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нии которого представляется справка, то в применимых графах указывает</w:t>
      </w:r>
      <w:r w:rsidR="007463C9" w:rsidRPr="008275C3">
        <w:rPr>
          <w:rFonts w:ascii="Times New Roman" w:hAnsi="Times New Roman"/>
          <w:spacing w:val="-6"/>
          <w:sz w:val="28"/>
          <w:szCs w:val="28"/>
        </w:rPr>
        <w:t>ся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полная сто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мость.</w:t>
      </w:r>
    </w:p>
    <w:p w14:paraId="6F235397" w14:textId="48B591EA" w:rsidR="002B4A34" w:rsidRPr="008275C3" w:rsidRDefault="002B4A34">
      <w:pPr>
        <w:pStyle w:val="af7"/>
        <w:tabs>
          <w:tab w:val="left" w:pos="0"/>
          <w:tab w:val="left" w:pos="1418"/>
        </w:tabs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Кроме того, в случае, если в рамках договора долевого строительства возникают обяз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тельства по ипотеке либо иные аналогичные обязательства, связанные с оплатой объекта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левого строительства, служащему (работнику) следует отразить как обязательства по догов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ру долевого строительства, так и обязательства по договору об ипот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ке (иному аналогичному обязательству).</w:t>
      </w:r>
    </w:p>
    <w:p w14:paraId="1FD55B58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2) обязательства по ипотеке в случае разделения суммы кредита между супр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гами.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Согласно пунктам 4 и 5 статьи 9 Федерального закона от 16 июля 1998 г. № 102-ФЗ "Об ип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теке (залоге недвижимости)" обязательство, обеспечиваемое ипотекой, дол</w:t>
      </w:r>
      <w:r w:rsidRPr="008275C3">
        <w:rPr>
          <w:rFonts w:ascii="Times New Roman" w:hAnsi="Times New Roman"/>
          <w:spacing w:val="-6"/>
          <w:sz w:val="28"/>
          <w:szCs w:val="28"/>
        </w:rPr>
        <w:t>ж</w:t>
      </w:r>
      <w:r w:rsidRPr="008275C3">
        <w:rPr>
          <w:rFonts w:ascii="Times New Roman" w:hAnsi="Times New Roman"/>
          <w:spacing w:val="-6"/>
          <w:sz w:val="28"/>
          <w:szCs w:val="28"/>
        </w:rPr>
        <w:t>но быть названо в договоре об ипотеке с указанием его суммы, основания возникновения и срока исполнения. В тех случаях, когда это обязательство основано на каком-либо договоре, должны быть ук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заны стороны этого договора, дата и место его заключения. Е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ли обеспечиваемое ипотекой обязательство подлежит исполнению по частям, в договоре об ипотеке должны быть указаны сроки (периодичность) соответствующих платежей и их размеры либо условия, позволяющие определить эти размеры.</w:t>
      </w:r>
    </w:p>
    <w:p w14:paraId="571E1223" w14:textId="3913E429" w:rsidR="004D5762" w:rsidRPr="008275C3" w:rsidRDefault="00CF22F2">
      <w:pPr>
        <w:pStyle w:val="af7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Таким образом, если в кредитном договоре, на котором основан договор об ипотеке, сумма кредита разделена между супругами,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созаемщиками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 xml:space="preserve">, то в данном подразделе в графе </w:t>
      </w:r>
      <w:r w:rsidR="000059F2" w:rsidRPr="008275C3">
        <w:rPr>
          <w:rFonts w:ascii="Times New Roman" w:hAnsi="Times New Roman"/>
          <w:b/>
          <w:spacing w:val="-6"/>
          <w:sz w:val="28"/>
          <w:szCs w:val="28"/>
        </w:rPr>
        <w:t>"Сумма обязательства/размер обязательства по состоянию на отчетную дату (руб.)"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следует отразить в каждой справке (служащего (работника) и его супруги (супр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га)) сумму в соответствии с данным договором.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Если в кредитном договоре сумма обязательств не разд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лена, то следует отразить всю сумму обязательств, а в графе </w:t>
      </w:r>
      <w:r w:rsidR="00636842" w:rsidRPr="008275C3">
        <w:rPr>
          <w:rFonts w:ascii="Times New Roman" w:hAnsi="Times New Roman"/>
          <w:b/>
          <w:spacing w:val="-6"/>
          <w:sz w:val="28"/>
          <w:szCs w:val="28"/>
        </w:rPr>
        <w:t>"Условие обязательства"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названного подраздела указать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созаемщиков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37AABA62" w14:textId="2175B415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b/>
          <w:spacing w:val="-6"/>
          <w:sz w:val="28"/>
          <w:szCs w:val="28"/>
        </w:rPr>
        <w:t>3) обязательства в соответствии с Законом Российской Федерации от 27 ноября 1992 г. № 4015-</w:t>
      </w:r>
      <w:r w:rsidRPr="008275C3">
        <w:rPr>
          <w:rFonts w:ascii="Times New Roman" w:hAnsi="Times New Roman"/>
          <w:b/>
          <w:spacing w:val="-6"/>
          <w:sz w:val="28"/>
          <w:szCs w:val="28"/>
          <w:lang w:val="en-US"/>
        </w:rPr>
        <w:t>I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 "Об организации страхового дела в Российской Федерации", то есть обязательства, возникающие исходя из условий договора со страховой организацией или иностранной страховой организацией, имеющей право в соответствии с обозначе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ным Законом Российской Федерации осуществлять страховую деятельность на терр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lastRenderedPageBreak/>
        <w:t>тории Российской Федерации (далее – страховщик), по договорам страхования жизни на случай</w:t>
      </w:r>
      <w:proofErr w:type="gramEnd"/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 смерти, дожития до определенного возраста или срока либо наступления ин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го события; пенсионного страхования; страхования жизни с условием периодических страховых выплат (ренты, аннуитетов) и (или) с участием страхователя в инвестиц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онном доходе страховщика, по которым служащий (работник), его супруг</w:t>
      </w:r>
      <w:r w:rsidR="00D51788" w:rsidRPr="008275C3">
        <w:rPr>
          <w:rFonts w:ascii="Times New Roman" w:hAnsi="Times New Roman"/>
          <w:b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 (супруг), несовершеннолетние дети являются страхователями. </w:t>
      </w:r>
      <w:r w:rsidRPr="008275C3">
        <w:rPr>
          <w:rFonts w:ascii="Times New Roman" w:hAnsi="Times New Roman"/>
          <w:spacing w:val="-6"/>
          <w:sz w:val="28"/>
          <w:szCs w:val="28"/>
        </w:rPr>
        <w:t>Данные договоры страхования предполагают накопление средств к определенн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му возрасту страхователя (застрахованного лица) или дожития им до установленного договором страхования срока, заключаются на пр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должительный период и в этой связи страховые выплаты по таким договорам рассматрив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ются в качестве дохода лица, в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ношении которого представляется справка.</w:t>
      </w:r>
    </w:p>
    <w:p w14:paraId="2BBD0A22" w14:textId="441746CC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Обязательства, возникающие исходя из условий договора страхования, по иным видам страхования (не</w:t>
      </w:r>
      <w:r w:rsidR="007D76B7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поименованным в абзаце первом рассматриваемого подпункта) не подлежат отражению в подразделе 6.2 раздела 6 справки.</w:t>
      </w:r>
    </w:p>
    <w:p w14:paraId="0E3A8D9A" w14:textId="2FEA1674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До </w:t>
      </w:r>
      <w:r w:rsidR="00BE1477" w:rsidRPr="008275C3">
        <w:rPr>
          <w:rFonts w:ascii="Times New Roman" w:hAnsi="Times New Roman"/>
          <w:spacing w:val="-6"/>
          <w:sz w:val="28"/>
          <w:szCs w:val="28"/>
        </w:rPr>
        <w:t>исполнения страховщиком обязательств по договору страхования в полном объеме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информация об имеющихся на отчетную дату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обязательствах страховщика по договору стр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хования </w:t>
      </w:r>
      <w:r w:rsidR="0009579F" w:rsidRPr="008275C3">
        <w:rPr>
          <w:rFonts w:ascii="Times New Roman" w:hAnsi="Times New Roman"/>
          <w:spacing w:val="-6"/>
          <w:sz w:val="28"/>
          <w:szCs w:val="28"/>
        </w:rPr>
        <w:t xml:space="preserve">также </w:t>
      </w:r>
      <w:r w:rsidRPr="008275C3">
        <w:rPr>
          <w:rFonts w:ascii="Times New Roman" w:hAnsi="Times New Roman"/>
          <w:spacing w:val="-6"/>
          <w:sz w:val="28"/>
          <w:szCs w:val="28"/>
        </w:rPr>
        <w:t>подлежит отражению в данном подразделе.</w:t>
      </w:r>
    </w:p>
    <w:p w14:paraId="5E95ADF7" w14:textId="6B4DFDD3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Справку рекомендуется заполнять с учетом сведений, полученных </w:t>
      </w:r>
      <w:r w:rsidR="00FA5A85" w:rsidRPr="008275C3">
        <w:rPr>
          <w:rFonts w:ascii="Times New Roman" w:hAnsi="Times New Roman"/>
          <w:spacing w:val="-6"/>
          <w:sz w:val="28"/>
          <w:szCs w:val="28"/>
        </w:rPr>
        <w:br/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от страховщика в рамках Указания Банка России № 5798-У. </w:t>
      </w:r>
    </w:p>
    <w:p w14:paraId="2F3FD6CA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Также в Указании Банка России № 5798-У предусмотрено, что кредитная организация указывает информацию о договорах страхования, заключенных кредитной организ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цией в отчетном периоде в качестве агента (посредника) с гражданином, являющимся или явля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шимся клиентом кредитной организации: наименования страховых организаций и даты 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ключения договоров страхования. Иную необходимую информацию для заполнения справки требуется получать непосредственно от страховщика.</w:t>
      </w:r>
    </w:p>
    <w:p w14:paraId="3F1FD91A" w14:textId="2CEDD5D3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Обязательное пенсионное страхование не подпадает под регулирование Законом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>сийской Федерации от 27 ноября 1992 г. № 4015-</w:t>
      </w:r>
      <w:r w:rsidRPr="008275C3">
        <w:rPr>
          <w:rFonts w:ascii="Times New Roman" w:hAnsi="Times New Roman"/>
          <w:spacing w:val="-6"/>
          <w:sz w:val="28"/>
          <w:szCs w:val="28"/>
          <w:lang w:val="en-US"/>
        </w:rPr>
        <w:t>I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"Об организации страхового дела в Ро</w:t>
      </w:r>
      <w:r w:rsidRPr="008275C3">
        <w:rPr>
          <w:rFonts w:ascii="Times New Roman" w:hAnsi="Times New Roman"/>
          <w:spacing w:val="-6"/>
          <w:sz w:val="28"/>
          <w:szCs w:val="28"/>
        </w:rPr>
        <w:t>с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сийской Федерации". </w:t>
      </w:r>
    </w:p>
    <w:p w14:paraId="51F20A06" w14:textId="0DB26ABB" w:rsidR="00E7489B" w:rsidRPr="008275C3" w:rsidRDefault="00E7489B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Не относятся к обязательствам в соответствии с Законом Российской Федерации от 27 ноября 1992 г. № 4015-I "Об организации страхового дела в Российской Федерации"</w:t>
      </w:r>
      <w:r w:rsidR="009E4BD5" w:rsidRPr="008275C3">
        <w:rPr>
          <w:rFonts w:ascii="Times New Roman" w:hAnsi="Times New Roman"/>
          <w:spacing w:val="-6"/>
          <w:sz w:val="28"/>
          <w:szCs w:val="28"/>
        </w:rPr>
        <w:t xml:space="preserve"> и не подлежит отражению договор негосударственного пенсионного обеспечения, закл</w:t>
      </w:r>
      <w:r w:rsidR="009E4BD5" w:rsidRPr="008275C3">
        <w:rPr>
          <w:rFonts w:ascii="Times New Roman" w:hAnsi="Times New Roman"/>
          <w:spacing w:val="-6"/>
          <w:sz w:val="28"/>
          <w:szCs w:val="28"/>
        </w:rPr>
        <w:t>ю</w:t>
      </w:r>
      <w:r w:rsidR="009E4BD5" w:rsidRPr="008275C3">
        <w:rPr>
          <w:rFonts w:ascii="Times New Roman" w:hAnsi="Times New Roman"/>
          <w:spacing w:val="-6"/>
          <w:sz w:val="28"/>
          <w:szCs w:val="28"/>
        </w:rPr>
        <w:t xml:space="preserve">ченный с негосударственным пенсионным фондом. </w:t>
      </w:r>
    </w:p>
    <w:p w14:paraId="43D88C7E" w14:textId="77777777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t>4) обязательства по договорам о брокерском обслуживании и договорам довер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тельного управления ценными бумагами, в том числе по договорам, предусматрива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ю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 xml:space="preserve">щим ведение индивидуального инвестиционного счета. </w:t>
      </w:r>
      <w:r w:rsidRPr="008275C3">
        <w:rPr>
          <w:rFonts w:ascii="Times New Roman" w:hAnsi="Times New Roman"/>
          <w:spacing w:val="-6"/>
          <w:sz w:val="28"/>
          <w:szCs w:val="28"/>
        </w:rPr>
        <w:t>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нежного характера (у клиента – обязательства по оплате вознаграждения, у профессионал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ного участника – обязательства вернуть по требованию клиента переданные денежные сре</w:t>
      </w:r>
      <w:r w:rsidRPr="008275C3">
        <w:rPr>
          <w:rFonts w:ascii="Times New Roman" w:hAnsi="Times New Roman"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ства). </w:t>
      </w:r>
    </w:p>
    <w:p w14:paraId="659293A4" w14:textId="27B75270" w:rsidR="004D5762" w:rsidRPr="008275C3" w:rsidRDefault="00CF22F2">
      <w:pPr>
        <w:ind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В подразделе 6.2 раздела 6 справки подлежат отражению сведения о денежных обяз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тельствах клиента и профессионального участника рынка ценных бумаг, возникших в рамках соответствующего договора, которые равны или превышают 500 000 руб. Денежные обяз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бумаг.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 xml:space="preserve"> Для обязательств, выраженных в ин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странной валюте, сумма указывается в рублях по курсу Банка России на отчетную дату</w:t>
      </w:r>
      <w:r w:rsidR="00D813DB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6F457F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6F457F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Методических р</w:t>
      </w:r>
      <w:r w:rsidR="00D813DB" w:rsidRPr="008275C3">
        <w:rPr>
          <w:rFonts w:ascii="Times New Roman" w:hAnsi="Times New Roman"/>
          <w:spacing w:val="-6"/>
          <w:sz w:val="28"/>
        </w:rPr>
        <w:t>е</w:t>
      </w:r>
      <w:r w:rsidR="00D813DB" w:rsidRPr="008275C3">
        <w:rPr>
          <w:rFonts w:ascii="Times New Roman" w:hAnsi="Times New Roman"/>
          <w:spacing w:val="-6"/>
          <w:sz w:val="28"/>
        </w:rPr>
        <w:t>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4EB6418C" w14:textId="75EAC0A5" w:rsidR="0073265D" w:rsidRPr="008275C3" w:rsidRDefault="0073265D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14:paraId="2A6B93F1" w14:textId="77777777" w:rsidR="004D5762" w:rsidRPr="008275C3" w:rsidRDefault="00CF22F2">
      <w:pPr>
        <w:ind w:firstLine="0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275C3">
        <w:rPr>
          <w:rFonts w:ascii="Times New Roman" w:hAnsi="Times New Roman"/>
          <w:b/>
          <w:spacing w:val="-6"/>
          <w:sz w:val="28"/>
          <w:szCs w:val="28"/>
        </w:rPr>
        <w:lastRenderedPageBreak/>
        <w:t>РАЗДЕЛ 7. 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НАНСОВЫЕ АКТИВЫ И ИНЫЕ ЦИФРОВЫЕ ПРАВА, ОБ УТИЛИТАРНЫХ ЦИ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Ф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РОВЫХ ПРАВАХ И ЦИФРОВОЙ ВАЛЮТЕ, ОТЧУЖДЕННЫХ В ТЕЧЕНИЕ О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b/>
          <w:spacing w:val="-6"/>
          <w:sz w:val="28"/>
          <w:szCs w:val="28"/>
        </w:rPr>
        <w:t>ЧЕТНОГО ПЕРИОДА В РЕЗУЛЬТАТЕ БЕЗВОЗМЕЗДНОЙ СДЕЛКИ</w:t>
      </w:r>
    </w:p>
    <w:p w14:paraId="7C173EEB" w14:textId="77777777" w:rsidR="004D5762" w:rsidRPr="008275C3" w:rsidRDefault="004D5762">
      <w:pPr>
        <w:ind w:firstLine="851"/>
        <w:jc w:val="center"/>
        <w:rPr>
          <w:rFonts w:ascii="Times New Roman" w:hAnsi="Times New Roman"/>
          <w:spacing w:val="-6"/>
          <w:sz w:val="28"/>
          <w:szCs w:val="28"/>
        </w:rPr>
      </w:pPr>
    </w:p>
    <w:p w14:paraId="22D5AA52" w14:textId="164D9013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В данном разделе указываются сведения о недвижимом имуществе (в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т.ч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.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ли в праве собственности), транспортных средствах, ценных бумагах (в </w:t>
      </w:r>
      <w:proofErr w:type="spellStart"/>
      <w:r w:rsidRPr="008275C3">
        <w:rPr>
          <w:rFonts w:ascii="Times New Roman" w:hAnsi="Times New Roman"/>
          <w:spacing w:val="-6"/>
          <w:sz w:val="28"/>
          <w:szCs w:val="28"/>
        </w:rPr>
        <w:t>т.ч</w:t>
      </w:r>
      <w:proofErr w:type="spellEnd"/>
      <w:r w:rsidRPr="008275C3">
        <w:rPr>
          <w:rFonts w:ascii="Times New Roman" w:hAnsi="Times New Roman"/>
          <w:spacing w:val="-6"/>
          <w:sz w:val="28"/>
          <w:szCs w:val="28"/>
        </w:rPr>
        <w:t>. долях участия в уставн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ых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капитал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ах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8621DE" w:rsidRPr="008275C3">
        <w:rPr>
          <w:rFonts w:ascii="Times New Roman" w:hAnsi="Times New Roman"/>
          <w:spacing w:val="-6"/>
          <w:sz w:val="28"/>
          <w:szCs w:val="28"/>
        </w:rPr>
        <w:t>коммерческих организаций и фондов</w:t>
      </w:r>
      <w:r w:rsidRPr="008275C3">
        <w:rPr>
          <w:rFonts w:ascii="Times New Roman" w:hAnsi="Times New Roman"/>
          <w:spacing w:val="-6"/>
          <w:sz w:val="28"/>
          <w:szCs w:val="28"/>
        </w:rPr>
        <w:t>), цифровых финансовых активах, цифровых правах, включающих одновременно цифровые финансовые активы и иные цифр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вые права, утилитарных цифровых правах и цифровой валюте, отчужденных в течение 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четного периода в результате безвозмездной сделки</w:t>
      </w:r>
      <w:proofErr w:type="gramEnd"/>
      <w:r w:rsidRPr="008275C3">
        <w:rPr>
          <w:rFonts w:ascii="Times New Roman" w:hAnsi="Times New Roman"/>
          <w:spacing w:val="-6"/>
          <w:sz w:val="28"/>
          <w:szCs w:val="28"/>
        </w:rPr>
        <w:t>, а также, например, сведения об утилиз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ции автомобиля. </w:t>
      </w:r>
    </w:p>
    <w:p w14:paraId="79F3C375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Безвозмездной признается сделка, по которой одна сторона (служащий (рабо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t>ник), его супруга (супруг), несовершеннолетний ребенок) обязуется предоставить что-либо другой стороне без получения от нее платы или иного встречного предоставл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ния.</w:t>
      </w:r>
    </w:p>
    <w:p w14:paraId="179E5E23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К безвозмездной сделке можно отнести договор дарения, соглашение о разделе имущества, договор (соглашение) об определении долей, а также брачный договор, который определяет порядок владения ранее совместно нажитого имущества (режим раздельной со</w:t>
      </w:r>
      <w:r w:rsidRPr="008275C3">
        <w:rPr>
          <w:rFonts w:ascii="Times New Roman" w:hAnsi="Times New Roman"/>
          <w:spacing w:val="-6"/>
          <w:sz w:val="28"/>
          <w:szCs w:val="28"/>
        </w:rPr>
        <w:t>б</w:t>
      </w:r>
      <w:r w:rsidRPr="008275C3">
        <w:rPr>
          <w:rFonts w:ascii="Times New Roman" w:hAnsi="Times New Roman"/>
          <w:spacing w:val="-6"/>
          <w:sz w:val="28"/>
          <w:szCs w:val="28"/>
        </w:rPr>
        <w:t>ственности).</w:t>
      </w:r>
    </w:p>
    <w:p w14:paraId="318E174B" w14:textId="77777777" w:rsidR="004D5762" w:rsidRPr="008275C3" w:rsidRDefault="00CF22F2">
      <w:pPr>
        <w:pStyle w:val="af7"/>
        <w:widowControl w:val="0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Также подлежит отражению в настоящем разделе ситуация, связанная с отчуждением доли имущества в связи с использованием средств (части средств) материнского (с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мейного) капитала (например, оформление жилого помещения в общую собственность служащего (р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ботника), его супруги (супруга) и несовершеннолетних детей с определ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нием размера долей по соглашению).</w:t>
      </w:r>
    </w:p>
    <w:p w14:paraId="33206307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Уничтоженные объекты имущества не подлежат отражению в данном разделе справки.</w:t>
      </w:r>
    </w:p>
    <w:p w14:paraId="7C83C1A8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Договор мены не подлежит отражению в данном разделе справки, так как он я</w:t>
      </w:r>
      <w:r w:rsidRPr="008275C3">
        <w:rPr>
          <w:rFonts w:ascii="Times New Roman" w:hAnsi="Times New Roman"/>
          <w:spacing w:val="-6"/>
          <w:sz w:val="28"/>
          <w:szCs w:val="28"/>
        </w:rPr>
        <w:t>в</w:t>
      </w:r>
      <w:r w:rsidRPr="008275C3">
        <w:rPr>
          <w:rFonts w:ascii="Times New Roman" w:hAnsi="Times New Roman"/>
          <w:spacing w:val="-6"/>
          <w:sz w:val="28"/>
          <w:szCs w:val="28"/>
        </w:rPr>
        <w:t>ляется возмездным.</w:t>
      </w:r>
    </w:p>
    <w:p w14:paraId="65A93A1F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Вопросы, связанные с "перераспределением долей", для определения необход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мости отражения в данном разделе требуют анализа правоустанавливающих док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>ментов, на основании которых осуществлено такое "перераспределение".</w:t>
      </w:r>
    </w:p>
    <w:p w14:paraId="2827AD47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>Каждый объект безвозмездной сделки указывается отдельно.</w:t>
      </w:r>
    </w:p>
    <w:p w14:paraId="152F337E" w14:textId="20F6338A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строках </w:t>
      </w:r>
      <w:r w:rsidRPr="008275C3">
        <w:rPr>
          <w:rFonts w:ascii="Times New Roman" w:hAnsi="Times New Roman"/>
          <w:b/>
          <w:spacing w:val="-6"/>
          <w:sz w:val="28"/>
        </w:rPr>
        <w:t>"Земельные участки"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и </w:t>
      </w:r>
      <w:r w:rsidRPr="008275C3">
        <w:rPr>
          <w:rFonts w:ascii="Times New Roman" w:hAnsi="Times New Roman"/>
          <w:b/>
          <w:spacing w:val="-6"/>
          <w:sz w:val="28"/>
        </w:rPr>
        <w:t>"Иное недвижимое имущество"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рекоме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дуется указывать вид недвижимого имущества (в отношении земельных участков следует р</w:t>
      </w:r>
      <w:r w:rsidRPr="008275C3">
        <w:rPr>
          <w:rFonts w:ascii="Times New Roman" w:hAnsi="Times New Roman"/>
          <w:spacing w:val="-6"/>
          <w:sz w:val="28"/>
          <w:szCs w:val="28"/>
        </w:rPr>
        <w:t>у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ководствоваться </w:t>
      </w:r>
      <w:r w:rsidRPr="008275C3">
        <w:rPr>
          <w:rFonts w:ascii="Times New Roman" w:hAnsi="Times New Roman"/>
          <w:spacing w:val="-6"/>
          <w:sz w:val="28"/>
        </w:rPr>
        <w:t xml:space="preserve">пунктом </w:t>
      </w:r>
      <w:r w:rsidR="006D6F6F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524F1D" w:rsidRPr="008275C3">
        <w:rPr>
          <w:rFonts w:ascii="Times New Roman" w:hAnsi="Times New Roman"/>
          <w:spacing w:val="-6"/>
          <w:sz w:val="28"/>
          <w:szCs w:val="28"/>
        </w:rPr>
        <w:t>09</w:t>
      </w:r>
      <w:r w:rsidRPr="008275C3">
        <w:rPr>
          <w:rFonts w:ascii="Times New Roman" w:hAnsi="Times New Roman"/>
          <w:spacing w:val="-6"/>
          <w:sz w:val="28"/>
        </w:rPr>
        <w:t xml:space="preserve"> настоящих Методических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), м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стонахождение (адрес) в соответствии с </w:t>
      </w:r>
      <w:r w:rsidRPr="008275C3">
        <w:rPr>
          <w:rFonts w:ascii="Times New Roman" w:hAnsi="Times New Roman"/>
          <w:spacing w:val="-6"/>
          <w:sz w:val="28"/>
        </w:rPr>
        <w:t xml:space="preserve">пунктами </w:t>
      </w:r>
      <w:r w:rsidR="006D6F6F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524F1D" w:rsidRPr="008275C3">
        <w:rPr>
          <w:rFonts w:ascii="Times New Roman" w:hAnsi="Times New Roman"/>
          <w:spacing w:val="-6"/>
          <w:sz w:val="28"/>
          <w:szCs w:val="28"/>
        </w:rPr>
        <w:t>17</w:t>
      </w:r>
      <w:r w:rsidR="006D6F6F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 xml:space="preserve">и </w:t>
      </w:r>
      <w:r w:rsidR="006D6F6F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524F1D" w:rsidRPr="008275C3">
        <w:rPr>
          <w:rFonts w:ascii="Times New Roman" w:hAnsi="Times New Roman"/>
          <w:spacing w:val="-6"/>
          <w:sz w:val="28"/>
          <w:szCs w:val="28"/>
        </w:rPr>
        <w:t>18</w:t>
      </w:r>
      <w:r w:rsidR="006D6F6F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настоящих Методических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, пл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щадь (кв. м) в соответствии с </w:t>
      </w:r>
      <w:r w:rsidRPr="008275C3">
        <w:rPr>
          <w:rFonts w:ascii="Times New Roman" w:hAnsi="Times New Roman"/>
          <w:spacing w:val="-6"/>
          <w:sz w:val="28"/>
        </w:rPr>
        <w:t xml:space="preserve">пунктом </w:t>
      </w:r>
      <w:r w:rsidR="006D6F6F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524F1D" w:rsidRPr="008275C3">
        <w:rPr>
          <w:rFonts w:ascii="Times New Roman" w:hAnsi="Times New Roman"/>
          <w:spacing w:val="-6"/>
          <w:sz w:val="28"/>
          <w:szCs w:val="28"/>
        </w:rPr>
        <w:t>19</w:t>
      </w:r>
      <w:r w:rsidR="006D6F6F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настоящих Методических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</w:p>
    <w:p w14:paraId="4ED7332D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строке </w:t>
      </w:r>
      <w:r w:rsidRPr="008275C3">
        <w:rPr>
          <w:rFonts w:ascii="Times New Roman" w:hAnsi="Times New Roman"/>
          <w:b/>
          <w:spacing w:val="-6"/>
          <w:sz w:val="28"/>
        </w:rPr>
        <w:t>"Транспортные средства"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рекомендуется указывать вид, марку, м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дель транспортного средства, год изготовления, место регистрации.</w:t>
      </w:r>
    </w:p>
    <w:p w14:paraId="30D32D59" w14:textId="0F5629A0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 xml:space="preserve">В строке </w:t>
      </w:r>
      <w:r w:rsidRPr="008275C3">
        <w:rPr>
          <w:rFonts w:ascii="Times New Roman" w:hAnsi="Times New Roman"/>
          <w:b/>
          <w:spacing w:val="-6"/>
          <w:sz w:val="28"/>
        </w:rPr>
        <w:t>"Ценные бумаги"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рекомендуется указывать вид ценной бумаги, лицо, выпустившее ценную бумагу, общее количество ценных бумаг, отчужденных в р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зультате безвозмездной сделки, а также номинальную стоимость в рублях, а если сто</w:t>
      </w:r>
      <w:r w:rsidRPr="008275C3">
        <w:rPr>
          <w:rFonts w:ascii="Times New Roman" w:hAnsi="Times New Roman"/>
          <w:spacing w:val="-6"/>
          <w:sz w:val="28"/>
          <w:szCs w:val="28"/>
        </w:rPr>
        <w:t>и</w:t>
      </w:r>
      <w:r w:rsidRPr="008275C3">
        <w:rPr>
          <w:rFonts w:ascii="Times New Roman" w:hAnsi="Times New Roman"/>
          <w:spacing w:val="-6"/>
          <w:sz w:val="28"/>
          <w:szCs w:val="28"/>
        </w:rPr>
        <w:t>мость выражена в иностранной валюте, то в рублях по курсу Банка России на дату с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вершения безвозмездной сделки</w:t>
      </w:r>
      <w:r w:rsidR="00D813DB"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(с учетом положений </w:t>
      </w:r>
      <w:r w:rsidR="00D813DB" w:rsidRPr="008275C3">
        <w:rPr>
          <w:rFonts w:ascii="Times New Roman" w:hAnsi="Times New Roman"/>
          <w:spacing w:val="-6"/>
          <w:sz w:val="28"/>
        </w:rPr>
        <w:t xml:space="preserve">пункта </w:t>
      </w:r>
      <w:r w:rsidR="006F457F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54</w:t>
      </w:r>
      <w:r w:rsidR="006F457F" w:rsidRPr="008275C3">
        <w:rPr>
          <w:rFonts w:ascii="Times New Roman" w:hAnsi="Times New Roman"/>
          <w:spacing w:val="-6"/>
          <w:sz w:val="28"/>
        </w:rPr>
        <w:t xml:space="preserve"> </w:t>
      </w:r>
      <w:r w:rsidR="00D813DB" w:rsidRPr="008275C3">
        <w:rPr>
          <w:rFonts w:ascii="Times New Roman" w:hAnsi="Times New Roman"/>
          <w:spacing w:val="-6"/>
          <w:sz w:val="28"/>
        </w:rPr>
        <w:t>настоящих Методич</w:t>
      </w:r>
      <w:r w:rsidR="00D813DB" w:rsidRPr="008275C3">
        <w:rPr>
          <w:rFonts w:ascii="Times New Roman" w:hAnsi="Times New Roman"/>
          <w:spacing w:val="-6"/>
          <w:sz w:val="28"/>
        </w:rPr>
        <w:t>е</w:t>
      </w:r>
      <w:r w:rsidR="00D813DB" w:rsidRPr="008275C3">
        <w:rPr>
          <w:rFonts w:ascii="Times New Roman" w:hAnsi="Times New Roman"/>
          <w:spacing w:val="-6"/>
          <w:sz w:val="28"/>
        </w:rPr>
        <w:t>ских рекомендаций</w:t>
      </w:r>
      <w:r w:rsidR="00D813DB" w:rsidRPr="008275C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)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. </w:t>
      </w:r>
      <w:proofErr w:type="gramEnd"/>
    </w:p>
    <w:p w14:paraId="307F8DAB" w14:textId="71F3E895" w:rsidR="004D5762" w:rsidRPr="008275C3" w:rsidRDefault="00CF22F2">
      <w:pPr>
        <w:pStyle w:val="af7"/>
        <w:widowControl w:val="0"/>
        <w:ind w:left="0" w:firstLine="56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275C3">
        <w:rPr>
          <w:rFonts w:ascii="Times New Roman" w:hAnsi="Times New Roman"/>
          <w:spacing w:val="-6"/>
          <w:sz w:val="28"/>
          <w:szCs w:val="28"/>
        </w:rPr>
        <w:t>Для долей участия в уставных капиталах коммерческих организаций и фондах рекоме</w:t>
      </w:r>
      <w:r w:rsidRPr="008275C3">
        <w:rPr>
          <w:rFonts w:ascii="Times New Roman" w:hAnsi="Times New Roman"/>
          <w:spacing w:val="-6"/>
          <w:sz w:val="28"/>
          <w:szCs w:val="28"/>
        </w:rPr>
        <w:t>н</w:t>
      </w:r>
      <w:r w:rsidRPr="008275C3">
        <w:rPr>
          <w:rFonts w:ascii="Times New Roman" w:hAnsi="Times New Roman"/>
          <w:spacing w:val="-6"/>
          <w:sz w:val="28"/>
          <w:szCs w:val="28"/>
        </w:rPr>
        <w:t>дуется указывать наименование и организационно-правовую форму организации в соотве</w:t>
      </w:r>
      <w:r w:rsidRPr="008275C3">
        <w:rPr>
          <w:rFonts w:ascii="Times New Roman" w:hAnsi="Times New Roman"/>
          <w:spacing w:val="-6"/>
          <w:sz w:val="28"/>
          <w:szCs w:val="28"/>
        </w:rPr>
        <w:t>т</w:t>
      </w:r>
      <w:r w:rsidRPr="008275C3">
        <w:rPr>
          <w:rFonts w:ascii="Times New Roman" w:hAnsi="Times New Roman"/>
          <w:spacing w:val="-6"/>
          <w:sz w:val="28"/>
          <w:szCs w:val="28"/>
        </w:rPr>
        <w:lastRenderedPageBreak/>
        <w:t xml:space="preserve">ствии с </w:t>
      </w:r>
      <w:r w:rsidRPr="008275C3">
        <w:rPr>
          <w:rFonts w:ascii="Times New Roman" w:hAnsi="Times New Roman"/>
          <w:spacing w:val="-6"/>
          <w:sz w:val="28"/>
        </w:rPr>
        <w:t xml:space="preserve">пунктом </w:t>
      </w:r>
      <w:r w:rsidR="00A607DB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524F1D" w:rsidRPr="008275C3">
        <w:rPr>
          <w:rFonts w:ascii="Times New Roman" w:hAnsi="Times New Roman"/>
          <w:spacing w:val="-6"/>
          <w:sz w:val="28"/>
          <w:szCs w:val="28"/>
        </w:rPr>
        <w:t>78</w:t>
      </w:r>
      <w:r w:rsidRPr="008275C3">
        <w:rPr>
          <w:rFonts w:ascii="Times New Roman" w:hAnsi="Times New Roman"/>
          <w:spacing w:val="-6"/>
          <w:sz w:val="28"/>
        </w:rPr>
        <w:t xml:space="preserve"> настоящих Методических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, местонахождение организации (адрес)</w:t>
      </w:r>
      <w:r w:rsidR="000C2060" w:rsidRPr="008275C3">
        <w:rPr>
          <w:rFonts w:ascii="Times New Roman" w:hAnsi="Times New Roman"/>
          <w:spacing w:val="-6"/>
          <w:sz w:val="28"/>
          <w:szCs w:val="28"/>
        </w:rPr>
        <w:t xml:space="preserve"> в соответствии с </w:t>
      </w:r>
      <w:r w:rsidR="000C2060" w:rsidRPr="008275C3">
        <w:rPr>
          <w:rFonts w:ascii="Times New Roman" w:hAnsi="Times New Roman"/>
          <w:spacing w:val="-6"/>
          <w:sz w:val="28"/>
        </w:rPr>
        <w:t xml:space="preserve">пунктом </w:t>
      </w:r>
      <w:r w:rsidR="000C2060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524F1D" w:rsidRPr="008275C3">
        <w:rPr>
          <w:rFonts w:ascii="Times New Roman" w:hAnsi="Times New Roman"/>
          <w:spacing w:val="-6"/>
          <w:sz w:val="28"/>
          <w:szCs w:val="28"/>
        </w:rPr>
        <w:t>79</w:t>
      </w:r>
      <w:r w:rsidR="006D6F6F" w:rsidRPr="008275C3">
        <w:rPr>
          <w:rFonts w:ascii="Times New Roman" w:hAnsi="Times New Roman"/>
          <w:spacing w:val="-6"/>
          <w:sz w:val="28"/>
        </w:rPr>
        <w:t xml:space="preserve"> настоящих Методических рекомендаций</w:t>
      </w:r>
      <w:r w:rsidRPr="008275C3">
        <w:rPr>
          <w:rFonts w:ascii="Times New Roman" w:hAnsi="Times New Roman"/>
          <w:spacing w:val="-6"/>
          <w:sz w:val="28"/>
          <w:szCs w:val="28"/>
        </w:rPr>
        <w:t>, уставный 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питал в соответствии с </w:t>
      </w:r>
      <w:r w:rsidRPr="008275C3">
        <w:rPr>
          <w:rFonts w:ascii="Times New Roman" w:hAnsi="Times New Roman"/>
          <w:spacing w:val="-6"/>
          <w:sz w:val="28"/>
        </w:rPr>
        <w:t>пунктом</w:t>
      </w:r>
      <w:r w:rsidR="00924928" w:rsidRPr="008275C3">
        <w:rPr>
          <w:rFonts w:ascii="Times New Roman" w:hAnsi="Times New Roman"/>
          <w:spacing w:val="-6"/>
          <w:sz w:val="28"/>
        </w:rPr>
        <w:t xml:space="preserve"> </w:t>
      </w:r>
      <w:r w:rsidR="006F457F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7D187B" w:rsidRPr="008275C3">
        <w:rPr>
          <w:rFonts w:ascii="Times New Roman" w:hAnsi="Times New Roman"/>
          <w:spacing w:val="-6"/>
          <w:sz w:val="28"/>
          <w:szCs w:val="28"/>
        </w:rPr>
        <w:t>8</w:t>
      </w:r>
      <w:r w:rsidR="00524F1D" w:rsidRPr="008275C3">
        <w:rPr>
          <w:rFonts w:ascii="Times New Roman" w:hAnsi="Times New Roman"/>
          <w:spacing w:val="-6"/>
          <w:sz w:val="28"/>
          <w:szCs w:val="28"/>
        </w:rPr>
        <w:t>0</w:t>
      </w:r>
      <w:r w:rsidR="006F457F" w:rsidRPr="008275C3">
        <w:rPr>
          <w:rFonts w:ascii="Times New Roman" w:hAnsi="Times New Roman"/>
          <w:spacing w:val="-6"/>
          <w:sz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</w:rPr>
        <w:t>настоящих Методических рекоме</w:t>
      </w:r>
      <w:r w:rsidRPr="008275C3">
        <w:rPr>
          <w:rFonts w:ascii="Times New Roman" w:hAnsi="Times New Roman"/>
          <w:spacing w:val="-6"/>
          <w:sz w:val="28"/>
        </w:rPr>
        <w:t>н</w:t>
      </w:r>
      <w:r w:rsidRPr="008275C3">
        <w:rPr>
          <w:rFonts w:ascii="Times New Roman" w:hAnsi="Times New Roman"/>
          <w:spacing w:val="-6"/>
          <w:sz w:val="28"/>
        </w:rPr>
        <w:t>даций</w:t>
      </w:r>
      <w:r w:rsidRPr="008275C3">
        <w:rPr>
          <w:rFonts w:ascii="Times New Roman" w:hAnsi="Times New Roman"/>
          <w:spacing w:val="-6"/>
          <w:sz w:val="28"/>
          <w:szCs w:val="28"/>
        </w:rPr>
        <w:t>, доли у</w:t>
      </w:r>
      <w:r w:rsidR="00924928" w:rsidRPr="008275C3">
        <w:rPr>
          <w:rFonts w:ascii="Times New Roman" w:hAnsi="Times New Roman"/>
          <w:spacing w:val="-6"/>
          <w:sz w:val="28"/>
          <w:szCs w:val="28"/>
        </w:rPr>
        <w:t xml:space="preserve">частия в соответствии с </w:t>
      </w:r>
      <w:r w:rsidR="00924928" w:rsidRPr="008275C3">
        <w:rPr>
          <w:rFonts w:ascii="Times New Roman" w:hAnsi="Times New Roman"/>
          <w:spacing w:val="-6"/>
          <w:sz w:val="28"/>
        </w:rPr>
        <w:t xml:space="preserve">пунктом </w:t>
      </w:r>
      <w:r w:rsidR="008C1F84" w:rsidRPr="008275C3">
        <w:rPr>
          <w:rFonts w:ascii="Times New Roman" w:hAnsi="Times New Roman"/>
          <w:spacing w:val="-6"/>
          <w:sz w:val="28"/>
          <w:szCs w:val="28"/>
        </w:rPr>
        <w:t>1</w:t>
      </w:r>
      <w:r w:rsidR="00445D70" w:rsidRPr="008275C3">
        <w:rPr>
          <w:rFonts w:ascii="Times New Roman" w:hAnsi="Times New Roman"/>
          <w:spacing w:val="-6"/>
          <w:sz w:val="28"/>
          <w:szCs w:val="28"/>
        </w:rPr>
        <w:t>8</w:t>
      </w:r>
      <w:r w:rsidR="00524F1D" w:rsidRPr="008275C3">
        <w:rPr>
          <w:rFonts w:ascii="Times New Roman" w:hAnsi="Times New Roman"/>
          <w:spacing w:val="-6"/>
          <w:sz w:val="28"/>
          <w:szCs w:val="28"/>
        </w:rPr>
        <w:t>1</w:t>
      </w:r>
      <w:r w:rsidRPr="008275C3">
        <w:rPr>
          <w:rFonts w:ascii="Times New Roman" w:hAnsi="Times New Roman"/>
          <w:spacing w:val="-6"/>
          <w:sz w:val="28"/>
        </w:rPr>
        <w:t xml:space="preserve"> настоящих Методических рекоменд</w:t>
      </w:r>
      <w:r w:rsidRPr="008275C3">
        <w:rPr>
          <w:rFonts w:ascii="Times New Roman" w:hAnsi="Times New Roman"/>
          <w:spacing w:val="-6"/>
          <w:sz w:val="28"/>
        </w:rPr>
        <w:t>а</w:t>
      </w:r>
      <w:r w:rsidRPr="008275C3">
        <w:rPr>
          <w:rFonts w:ascii="Times New Roman" w:hAnsi="Times New Roman"/>
          <w:spacing w:val="-6"/>
          <w:sz w:val="28"/>
        </w:rPr>
        <w:t>ций</w:t>
      </w:r>
      <w:r w:rsidRPr="008275C3">
        <w:rPr>
          <w:rFonts w:ascii="Times New Roman" w:hAnsi="Times New Roman"/>
          <w:spacing w:val="-6"/>
          <w:sz w:val="28"/>
          <w:szCs w:val="28"/>
        </w:rPr>
        <w:t>.</w:t>
      </w:r>
      <w:proofErr w:type="gramEnd"/>
    </w:p>
    <w:p w14:paraId="286AA6E6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строке </w:t>
      </w:r>
      <w:r w:rsidRPr="008275C3">
        <w:rPr>
          <w:rFonts w:ascii="Times New Roman" w:hAnsi="Times New Roman"/>
          <w:b/>
          <w:spacing w:val="-6"/>
          <w:sz w:val="28"/>
        </w:rPr>
        <w:t>"Цифровые финансовые активы"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рекомендуется указывать наим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>нование цифрового финансового актива (если его нельзя определить, указываются вид и об</w:t>
      </w:r>
      <w:r w:rsidRPr="008275C3">
        <w:rPr>
          <w:rFonts w:ascii="Times New Roman" w:hAnsi="Times New Roman"/>
          <w:spacing w:val="-6"/>
          <w:sz w:val="28"/>
          <w:szCs w:val="28"/>
        </w:rPr>
        <w:t>ъ</w:t>
      </w:r>
      <w:r w:rsidRPr="008275C3">
        <w:rPr>
          <w:rFonts w:ascii="Times New Roman" w:hAnsi="Times New Roman"/>
          <w:spacing w:val="-6"/>
          <w:sz w:val="28"/>
          <w:szCs w:val="28"/>
        </w:rPr>
        <w:t>ем прав, удостоверяемых выпускаемым цифровым финансовым активом).</w:t>
      </w:r>
    </w:p>
    <w:p w14:paraId="1E918DDD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строке </w:t>
      </w:r>
      <w:r w:rsidRPr="008275C3">
        <w:rPr>
          <w:rFonts w:ascii="Times New Roman" w:hAnsi="Times New Roman"/>
          <w:b/>
          <w:spacing w:val="-6"/>
          <w:sz w:val="28"/>
        </w:rPr>
        <w:t>"Цифровые права, включающие одновременно цифровые фина</w:t>
      </w:r>
      <w:r w:rsidRPr="008275C3">
        <w:rPr>
          <w:rFonts w:ascii="Times New Roman" w:hAnsi="Times New Roman"/>
          <w:b/>
          <w:spacing w:val="-6"/>
          <w:sz w:val="28"/>
        </w:rPr>
        <w:t>н</w:t>
      </w:r>
      <w:r w:rsidRPr="008275C3">
        <w:rPr>
          <w:rFonts w:ascii="Times New Roman" w:hAnsi="Times New Roman"/>
          <w:b/>
          <w:spacing w:val="-6"/>
          <w:sz w:val="28"/>
        </w:rPr>
        <w:t>совые активы и иные цифровые права"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рекомендуется указывать наименование цифров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14:paraId="50FC15A0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строке </w:t>
      </w:r>
      <w:r w:rsidRPr="008275C3">
        <w:rPr>
          <w:rFonts w:ascii="Times New Roman" w:hAnsi="Times New Roman"/>
          <w:b/>
          <w:spacing w:val="-6"/>
          <w:sz w:val="28"/>
        </w:rPr>
        <w:t>"Утилитарные цифровые права"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рекомендуется указывать уникал</w:t>
      </w:r>
      <w:r w:rsidRPr="008275C3">
        <w:rPr>
          <w:rFonts w:ascii="Times New Roman" w:hAnsi="Times New Roman"/>
          <w:spacing w:val="-6"/>
          <w:sz w:val="28"/>
          <w:szCs w:val="28"/>
        </w:rPr>
        <w:t>ь</w:t>
      </w:r>
      <w:r w:rsidRPr="008275C3">
        <w:rPr>
          <w:rFonts w:ascii="Times New Roman" w:hAnsi="Times New Roman"/>
          <w:spacing w:val="-6"/>
          <w:sz w:val="28"/>
          <w:szCs w:val="28"/>
        </w:rPr>
        <w:t>ное условное обозначение, идентифицирующее утилитарное цифровое право.</w:t>
      </w:r>
    </w:p>
    <w:p w14:paraId="71D679C2" w14:textId="77777777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spacing w:val="-6"/>
          <w:sz w:val="28"/>
          <w:szCs w:val="28"/>
        </w:rPr>
        <w:t xml:space="preserve">В строке </w:t>
      </w:r>
      <w:r w:rsidRPr="008275C3">
        <w:rPr>
          <w:rFonts w:ascii="Times New Roman" w:hAnsi="Times New Roman"/>
          <w:b/>
          <w:spacing w:val="-6"/>
          <w:sz w:val="28"/>
        </w:rPr>
        <w:t>"Цифровая валюта"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указывается наименование цифровой валюты в соответствии с применимыми документами (без произвольной транслитерации).</w:t>
      </w:r>
    </w:p>
    <w:p w14:paraId="4C09F120" w14:textId="2EFBE37A" w:rsidR="004D5762" w:rsidRPr="008275C3" w:rsidRDefault="00CF22F2">
      <w:pPr>
        <w:pStyle w:val="af7"/>
        <w:widowControl w:val="0"/>
        <w:numPr>
          <w:ilvl w:val="0"/>
          <w:numId w:val="1"/>
        </w:numPr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8275C3">
        <w:rPr>
          <w:rFonts w:ascii="Times New Roman" w:hAnsi="Times New Roman"/>
          <w:bCs/>
          <w:spacing w:val="-6"/>
          <w:sz w:val="28"/>
          <w:szCs w:val="28"/>
        </w:rPr>
        <w:t xml:space="preserve">В графе </w:t>
      </w:r>
      <w:r w:rsidRPr="008275C3">
        <w:rPr>
          <w:rFonts w:ascii="Times New Roman" w:hAnsi="Times New Roman"/>
          <w:b/>
          <w:spacing w:val="-6"/>
          <w:sz w:val="28"/>
        </w:rPr>
        <w:t>"Приобретатель имущества</w:t>
      </w:r>
      <w:r w:rsidRPr="008275C3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="00636842" w:rsidRPr="008275C3">
        <w:rPr>
          <w:rFonts w:ascii="Times New Roman" w:hAnsi="Times New Roman"/>
          <w:b/>
          <w:bCs/>
          <w:spacing w:val="-6"/>
          <w:sz w:val="28"/>
          <w:szCs w:val="28"/>
        </w:rPr>
        <w:t>(права)</w:t>
      </w:r>
      <w:r w:rsidR="00636842" w:rsidRPr="008275C3">
        <w:rPr>
          <w:rFonts w:ascii="Times New Roman" w:hAnsi="Times New Roman"/>
          <w:b/>
          <w:spacing w:val="-6"/>
          <w:sz w:val="28"/>
        </w:rPr>
        <w:t xml:space="preserve"> </w:t>
      </w:r>
      <w:r w:rsidRPr="008275C3">
        <w:rPr>
          <w:rFonts w:ascii="Times New Roman" w:hAnsi="Times New Roman"/>
          <w:b/>
          <w:spacing w:val="-6"/>
          <w:sz w:val="28"/>
        </w:rPr>
        <w:t>по сделке"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 xml:space="preserve"> в случае безвозмез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>д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 xml:space="preserve">ной сделки с физическим лицом указываются </w:t>
      </w:r>
      <w:r w:rsidRPr="008275C3">
        <w:rPr>
          <w:rFonts w:ascii="Times New Roman" w:hAnsi="Times New Roman"/>
          <w:spacing w:val="-6"/>
          <w:sz w:val="28"/>
          <w:szCs w:val="28"/>
        </w:rPr>
        <w:t>его</w:t>
      </w:r>
      <w:r w:rsidRPr="008275C3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Pr="008275C3">
        <w:rPr>
          <w:rFonts w:ascii="Times New Roman" w:hAnsi="Times New Roman"/>
          <w:spacing w:val="-6"/>
          <w:sz w:val="28"/>
          <w:szCs w:val="28"/>
        </w:rPr>
        <w:t>фамилия, имя и отчество (при наличии) (в именительном падеже) полностью, без сокращений в соответствии с документом, удостов</w:t>
      </w:r>
      <w:r w:rsidRPr="008275C3">
        <w:rPr>
          <w:rFonts w:ascii="Times New Roman" w:hAnsi="Times New Roman"/>
          <w:spacing w:val="-6"/>
          <w:sz w:val="28"/>
          <w:szCs w:val="28"/>
        </w:rPr>
        <w:t>е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ряющим личность, а также серия и номер паспорта. 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Если сведения представляются в отнош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е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нии несовершеннолетнего ребенка, не достигшего 14-летнего возраста, вместо паспорта ук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</w:rPr>
        <w:t xml:space="preserve">зываются фамилия, имя, отчество ребенка (в именительном падеже), а также серия, номер свидетельства о рождении, дата выдачи и орган, выдавший данное свидетельство. </w:t>
      </w:r>
      <w:r w:rsidRPr="008275C3">
        <w:rPr>
          <w:rFonts w:ascii="Times New Roman" w:hAnsi="Times New Roman"/>
          <w:spacing w:val="-6"/>
          <w:sz w:val="28"/>
          <w:szCs w:val="28"/>
        </w:rPr>
        <w:t>Также ук</w:t>
      </w:r>
      <w:r w:rsidRPr="008275C3">
        <w:rPr>
          <w:rFonts w:ascii="Times New Roman" w:hAnsi="Times New Roman"/>
          <w:spacing w:val="-6"/>
          <w:sz w:val="28"/>
          <w:szCs w:val="28"/>
        </w:rPr>
        <w:t>а</w:t>
      </w:r>
      <w:r w:rsidRPr="008275C3">
        <w:rPr>
          <w:rFonts w:ascii="Times New Roman" w:hAnsi="Times New Roman"/>
          <w:spacing w:val="-6"/>
          <w:sz w:val="28"/>
          <w:szCs w:val="28"/>
        </w:rPr>
        <w:t>зывается актуальный адрес места регистрации физического лица либо адрес, указанный в д</w:t>
      </w:r>
      <w:r w:rsidRPr="008275C3">
        <w:rPr>
          <w:rFonts w:ascii="Times New Roman" w:hAnsi="Times New Roman"/>
          <w:spacing w:val="-6"/>
          <w:sz w:val="28"/>
          <w:szCs w:val="28"/>
        </w:rPr>
        <w:t>о</w:t>
      </w:r>
      <w:r w:rsidRPr="008275C3">
        <w:rPr>
          <w:rFonts w:ascii="Times New Roman" w:hAnsi="Times New Roman"/>
          <w:spacing w:val="-6"/>
          <w:sz w:val="28"/>
          <w:szCs w:val="28"/>
        </w:rPr>
        <w:t>говоре.</w:t>
      </w:r>
    </w:p>
    <w:p w14:paraId="347436F6" w14:textId="77777777" w:rsidR="004D5762" w:rsidRPr="008275C3" w:rsidRDefault="00CF22F2">
      <w:pPr>
        <w:pStyle w:val="af7"/>
        <w:widowControl w:val="0"/>
        <w:ind w:left="0" w:firstLine="567"/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 случае безвозмездной сделки с юридическим лицом в данной графе указываются н</w:t>
      </w:r>
      <w:r w:rsidRPr="008275C3">
        <w:rPr>
          <w:rFonts w:ascii="Times New Roman" w:hAnsi="Times New Roman"/>
          <w:spacing w:val="-6"/>
          <w:sz w:val="28"/>
          <w:szCs w:val="28"/>
        </w:rPr>
        <w:t>аименование, идентификационный номер налогоплательщика и основной госуда</w:t>
      </w:r>
      <w:r w:rsidRPr="008275C3">
        <w:rPr>
          <w:rFonts w:ascii="Times New Roman" w:hAnsi="Times New Roman"/>
          <w:spacing w:val="-6"/>
          <w:sz w:val="28"/>
          <w:szCs w:val="28"/>
        </w:rPr>
        <w:t>р</w:t>
      </w:r>
      <w:r w:rsidRPr="008275C3">
        <w:rPr>
          <w:rFonts w:ascii="Times New Roman" w:hAnsi="Times New Roman"/>
          <w:spacing w:val="-6"/>
          <w:sz w:val="28"/>
          <w:szCs w:val="28"/>
        </w:rPr>
        <w:t>ственный регистрационный номер юридического лица.</w:t>
      </w:r>
    </w:p>
    <w:p w14:paraId="37D6B44D" w14:textId="58D405DC" w:rsidR="0032079C" w:rsidRPr="008275C3" w:rsidRDefault="00CF22F2" w:rsidP="0032079C">
      <w:pPr>
        <w:pStyle w:val="af7"/>
        <w:widowControl w:val="0"/>
        <w:numPr>
          <w:ilvl w:val="0"/>
          <w:numId w:val="1"/>
        </w:numPr>
        <w:ind w:left="0" w:firstLine="567"/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</w:pP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В графе </w:t>
      </w:r>
      <w:r w:rsidRPr="008275C3">
        <w:rPr>
          <w:rStyle w:val="af5"/>
          <w:rFonts w:ascii="Times New Roman" w:hAnsi="Times New Roman"/>
          <w:b/>
          <w:spacing w:val="-6"/>
          <w:sz w:val="28"/>
          <w:shd w:val="clear" w:color="auto" w:fill="auto"/>
        </w:rPr>
        <w:t>"Основание отчуждения имущества</w:t>
      </w:r>
      <w:r w:rsidR="00636842"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 xml:space="preserve"> (права)</w:t>
      </w:r>
      <w:r w:rsidRPr="008275C3">
        <w:rPr>
          <w:rStyle w:val="af5"/>
          <w:rFonts w:ascii="Times New Roman" w:hAnsi="Times New Roman" w:cs="Times New Roman"/>
          <w:b/>
          <w:spacing w:val="-6"/>
          <w:sz w:val="28"/>
          <w:szCs w:val="28"/>
          <w:shd w:val="clear" w:color="auto" w:fill="auto"/>
        </w:rPr>
        <w:t>"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 xml:space="preserve"> указываются осн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о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вания прекращения права собственности (наименование и реквизиты (дата, номер) соответству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ю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щего договора или акта).</w:t>
      </w:r>
      <w:r w:rsidRPr="008275C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Для цифровых финансовых активов, цифровых прав и цифровой в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а</w:t>
      </w:r>
      <w:r w:rsidRPr="008275C3">
        <w:rPr>
          <w:rStyle w:val="af5"/>
          <w:rFonts w:ascii="Times New Roman" w:hAnsi="Times New Roman" w:cs="Times New Roman"/>
          <w:spacing w:val="-6"/>
          <w:sz w:val="28"/>
          <w:szCs w:val="28"/>
          <w:shd w:val="clear" w:color="auto" w:fill="auto"/>
        </w:rPr>
        <w:t>люты также указывается дата их отчуждения.</w:t>
      </w:r>
    </w:p>
    <w:p w14:paraId="4EF614C4" w14:textId="77777777" w:rsidR="0032079C" w:rsidRPr="0032079C" w:rsidRDefault="0032079C" w:rsidP="0032079C">
      <w:pPr>
        <w:pStyle w:val="af7"/>
        <w:widowControl w:val="0"/>
        <w:ind w:left="567" w:firstLine="0"/>
        <w:rPr>
          <w:rStyle w:val="af5"/>
          <w:rFonts w:ascii="Times New Roman" w:hAnsi="Times New Roman" w:cs="Times New Roman"/>
          <w:b/>
          <w:sz w:val="28"/>
          <w:szCs w:val="28"/>
          <w:shd w:val="clear" w:color="auto" w:fill="auto"/>
        </w:rPr>
      </w:pPr>
    </w:p>
    <w:p w14:paraId="49524271" w14:textId="2E6B629E" w:rsidR="0032079C" w:rsidRPr="0032079C" w:rsidRDefault="0032079C" w:rsidP="00844FEE">
      <w:pPr>
        <w:pStyle w:val="af7"/>
        <w:ind w:left="0"/>
        <w:jc w:val="center"/>
        <w:rPr>
          <w:rStyle w:val="af5"/>
          <w:rFonts w:ascii="Times New Roman" w:eastAsia="Times New Roman" w:hAnsi="Times New Roman" w:cs="Times New Roman"/>
          <w:sz w:val="20"/>
          <w:szCs w:val="20"/>
          <w:shd w:val="clear" w:color="auto" w:fill="auto"/>
        </w:rPr>
      </w:pPr>
    </w:p>
    <w:sectPr w:rsidR="0032079C" w:rsidRPr="0032079C" w:rsidSect="008275C3">
      <w:headerReference w:type="default" r:id="rId40"/>
      <w:pgSz w:w="11906" w:h="16838"/>
      <w:pgMar w:top="567" w:right="567" w:bottom="567" w:left="567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788D2" w14:textId="77777777" w:rsidR="001A787F" w:rsidRDefault="001A787F">
      <w:r>
        <w:separator/>
      </w:r>
    </w:p>
  </w:endnote>
  <w:endnote w:type="continuationSeparator" w:id="0">
    <w:p w14:paraId="33B422DA" w14:textId="77777777" w:rsidR="001A787F" w:rsidRDefault="001A787F">
      <w:r>
        <w:continuationSeparator/>
      </w:r>
    </w:p>
  </w:endnote>
  <w:endnote w:type="continuationNotice" w:id="1">
    <w:p w14:paraId="2F8DB190" w14:textId="77777777" w:rsidR="001A787F" w:rsidRDefault="001A78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E650E" w14:textId="77777777" w:rsidR="001A787F" w:rsidRDefault="001A787F">
      <w:r>
        <w:separator/>
      </w:r>
    </w:p>
  </w:footnote>
  <w:footnote w:type="continuationSeparator" w:id="0">
    <w:p w14:paraId="4A68F898" w14:textId="77777777" w:rsidR="001A787F" w:rsidRDefault="001A787F">
      <w:r>
        <w:continuationSeparator/>
      </w:r>
    </w:p>
  </w:footnote>
  <w:footnote w:type="continuationNotice" w:id="1">
    <w:p w14:paraId="35BC76DD" w14:textId="77777777" w:rsidR="001A787F" w:rsidRDefault="001A787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A03EDC" w14:textId="0D8A1651" w:rsidR="008275C3" w:rsidRDefault="008275C3" w:rsidP="00AD75B1">
    <w:pPr>
      <w:pStyle w:val="af0"/>
      <w:jc w:val="center"/>
      <w:rPr>
        <w:rFonts w:ascii="Times New Roman" w:eastAsia="Times New Roman" w:hAnsi="Times New Roman"/>
        <w:sz w:val="28"/>
      </w:rPr>
    </w:pPr>
    <w:r>
      <w:fldChar w:fldCharType="begin"/>
    </w:r>
    <w:r>
      <w:instrText>PAGE \* MERGEFORMAT</w:instrText>
    </w:r>
    <w:r>
      <w:fldChar w:fldCharType="separate"/>
    </w:r>
    <w:r w:rsidR="003C6BDA" w:rsidRPr="003C6BDA">
      <w:rPr>
        <w:rFonts w:ascii="Times New Roman" w:eastAsia="Times New Roman" w:hAnsi="Times New Roman"/>
        <w:noProof/>
        <w:sz w:val="28"/>
      </w:rPr>
      <w:t>59</w:t>
    </w:r>
    <w:r>
      <w:rPr>
        <w:rFonts w:ascii="Times New Roman" w:eastAsia="Times New Roman" w:hAnsi="Times New Roman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11D1C"/>
    <w:multiLevelType w:val="hybridMultilevel"/>
    <w:tmpl w:val="DC02E6B0"/>
    <w:lvl w:ilvl="0" w:tplc="884E9C14">
      <w:start w:val="1"/>
      <w:numFmt w:val="decimal"/>
      <w:lvlText w:val="%1)"/>
      <w:lvlJc w:val="left"/>
      <w:pPr>
        <w:ind w:left="1429" w:hanging="360"/>
      </w:pPr>
    </w:lvl>
    <w:lvl w:ilvl="1" w:tplc="500AFA08">
      <w:start w:val="1"/>
      <w:numFmt w:val="lowerLetter"/>
      <w:lvlText w:val="%2."/>
      <w:lvlJc w:val="left"/>
      <w:pPr>
        <w:ind w:left="2149" w:hanging="360"/>
      </w:pPr>
    </w:lvl>
    <w:lvl w:ilvl="2" w:tplc="904AF3CC">
      <w:start w:val="1"/>
      <w:numFmt w:val="lowerRoman"/>
      <w:lvlText w:val="%3."/>
      <w:lvlJc w:val="right"/>
      <w:pPr>
        <w:ind w:left="2869" w:hanging="180"/>
      </w:pPr>
    </w:lvl>
    <w:lvl w:ilvl="3" w:tplc="87A89F7C">
      <w:start w:val="1"/>
      <w:numFmt w:val="decimal"/>
      <w:lvlText w:val="%4."/>
      <w:lvlJc w:val="left"/>
      <w:pPr>
        <w:ind w:left="3589" w:hanging="360"/>
      </w:pPr>
    </w:lvl>
    <w:lvl w:ilvl="4" w:tplc="FE06D41A">
      <w:start w:val="1"/>
      <w:numFmt w:val="lowerLetter"/>
      <w:lvlText w:val="%5."/>
      <w:lvlJc w:val="left"/>
      <w:pPr>
        <w:ind w:left="4309" w:hanging="360"/>
      </w:pPr>
    </w:lvl>
    <w:lvl w:ilvl="5" w:tplc="66765242">
      <w:start w:val="1"/>
      <w:numFmt w:val="lowerRoman"/>
      <w:lvlText w:val="%6."/>
      <w:lvlJc w:val="right"/>
      <w:pPr>
        <w:ind w:left="5029" w:hanging="180"/>
      </w:pPr>
    </w:lvl>
    <w:lvl w:ilvl="6" w:tplc="FFAC0B28">
      <w:start w:val="1"/>
      <w:numFmt w:val="decimal"/>
      <w:lvlText w:val="%7."/>
      <w:lvlJc w:val="left"/>
      <w:pPr>
        <w:ind w:left="5749" w:hanging="360"/>
      </w:pPr>
    </w:lvl>
    <w:lvl w:ilvl="7" w:tplc="58449356">
      <w:start w:val="1"/>
      <w:numFmt w:val="lowerLetter"/>
      <w:lvlText w:val="%8."/>
      <w:lvlJc w:val="left"/>
      <w:pPr>
        <w:ind w:left="6469" w:hanging="360"/>
      </w:pPr>
    </w:lvl>
    <w:lvl w:ilvl="8" w:tplc="DF64A90C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BA7013"/>
    <w:multiLevelType w:val="hybridMultilevel"/>
    <w:tmpl w:val="9642E716"/>
    <w:lvl w:ilvl="0" w:tplc="EFC4E962">
      <w:start w:val="1"/>
      <w:numFmt w:val="decimal"/>
      <w:lvlText w:val="%1)"/>
      <w:lvlJc w:val="left"/>
      <w:pPr>
        <w:ind w:left="928" w:hanging="360"/>
      </w:pPr>
    </w:lvl>
    <w:lvl w:ilvl="1" w:tplc="F144866C">
      <w:start w:val="1"/>
      <w:numFmt w:val="lowerLetter"/>
      <w:lvlText w:val="%2."/>
      <w:lvlJc w:val="left"/>
      <w:pPr>
        <w:ind w:left="2265" w:hanging="360"/>
      </w:pPr>
    </w:lvl>
    <w:lvl w:ilvl="2" w:tplc="8272C774">
      <w:start w:val="1"/>
      <w:numFmt w:val="lowerRoman"/>
      <w:lvlText w:val="%3."/>
      <w:lvlJc w:val="right"/>
      <w:pPr>
        <w:ind w:left="2985" w:hanging="180"/>
      </w:pPr>
    </w:lvl>
    <w:lvl w:ilvl="3" w:tplc="31CE3406">
      <w:start w:val="1"/>
      <w:numFmt w:val="decimal"/>
      <w:lvlText w:val="%4."/>
      <w:lvlJc w:val="left"/>
      <w:pPr>
        <w:ind w:left="3705" w:hanging="360"/>
      </w:pPr>
    </w:lvl>
    <w:lvl w:ilvl="4" w:tplc="45E48FC8">
      <w:start w:val="1"/>
      <w:numFmt w:val="lowerLetter"/>
      <w:lvlText w:val="%5."/>
      <w:lvlJc w:val="left"/>
      <w:pPr>
        <w:ind w:left="4425" w:hanging="360"/>
      </w:pPr>
    </w:lvl>
    <w:lvl w:ilvl="5" w:tplc="60E4A3DA">
      <w:start w:val="1"/>
      <w:numFmt w:val="lowerRoman"/>
      <w:lvlText w:val="%6."/>
      <w:lvlJc w:val="right"/>
      <w:pPr>
        <w:ind w:left="5145" w:hanging="180"/>
      </w:pPr>
    </w:lvl>
    <w:lvl w:ilvl="6" w:tplc="5AFE19BA">
      <w:start w:val="1"/>
      <w:numFmt w:val="decimal"/>
      <w:lvlText w:val="%7."/>
      <w:lvlJc w:val="left"/>
      <w:pPr>
        <w:ind w:left="5865" w:hanging="360"/>
      </w:pPr>
    </w:lvl>
    <w:lvl w:ilvl="7" w:tplc="7A7EC37E">
      <w:start w:val="1"/>
      <w:numFmt w:val="lowerLetter"/>
      <w:lvlText w:val="%8."/>
      <w:lvlJc w:val="left"/>
      <w:pPr>
        <w:ind w:left="6585" w:hanging="360"/>
      </w:pPr>
    </w:lvl>
    <w:lvl w:ilvl="8" w:tplc="304AECDA">
      <w:start w:val="1"/>
      <w:numFmt w:val="lowerRoman"/>
      <w:lvlText w:val="%9."/>
      <w:lvlJc w:val="right"/>
      <w:pPr>
        <w:ind w:left="7305" w:hanging="180"/>
      </w:pPr>
    </w:lvl>
  </w:abstractNum>
  <w:abstractNum w:abstractNumId="2">
    <w:nsid w:val="05386AFA"/>
    <w:multiLevelType w:val="hybridMultilevel"/>
    <w:tmpl w:val="6F8488AE"/>
    <w:lvl w:ilvl="0" w:tplc="F5CC4E5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4F3409B0">
      <w:start w:val="1"/>
      <w:numFmt w:val="lowerLetter"/>
      <w:lvlText w:val="%2."/>
      <w:lvlJc w:val="left"/>
      <w:pPr>
        <w:ind w:left="2291" w:hanging="360"/>
      </w:pPr>
    </w:lvl>
    <w:lvl w:ilvl="2" w:tplc="28EC6BDC">
      <w:start w:val="1"/>
      <w:numFmt w:val="lowerRoman"/>
      <w:lvlText w:val="%3."/>
      <w:lvlJc w:val="right"/>
      <w:pPr>
        <w:ind w:left="3011" w:hanging="180"/>
      </w:pPr>
    </w:lvl>
    <w:lvl w:ilvl="3" w:tplc="62967FC2">
      <w:start w:val="1"/>
      <w:numFmt w:val="decimal"/>
      <w:lvlText w:val="%4."/>
      <w:lvlJc w:val="left"/>
      <w:pPr>
        <w:ind w:left="3731" w:hanging="360"/>
      </w:pPr>
    </w:lvl>
    <w:lvl w:ilvl="4" w:tplc="AA3070FA">
      <w:start w:val="1"/>
      <w:numFmt w:val="lowerLetter"/>
      <w:lvlText w:val="%5."/>
      <w:lvlJc w:val="left"/>
      <w:pPr>
        <w:ind w:left="4451" w:hanging="360"/>
      </w:pPr>
    </w:lvl>
    <w:lvl w:ilvl="5" w:tplc="B38ED44C">
      <w:start w:val="1"/>
      <w:numFmt w:val="lowerRoman"/>
      <w:lvlText w:val="%6."/>
      <w:lvlJc w:val="right"/>
      <w:pPr>
        <w:ind w:left="5171" w:hanging="180"/>
      </w:pPr>
    </w:lvl>
    <w:lvl w:ilvl="6" w:tplc="FE5C9F62">
      <w:start w:val="1"/>
      <w:numFmt w:val="decimal"/>
      <w:lvlText w:val="%7."/>
      <w:lvlJc w:val="left"/>
      <w:pPr>
        <w:ind w:left="5891" w:hanging="360"/>
      </w:pPr>
    </w:lvl>
    <w:lvl w:ilvl="7" w:tplc="F980618C">
      <w:start w:val="1"/>
      <w:numFmt w:val="lowerLetter"/>
      <w:lvlText w:val="%8."/>
      <w:lvlJc w:val="left"/>
      <w:pPr>
        <w:ind w:left="6611" w:hanging="360"/>
      </w:pPr>
    </w:lvl>
    <w:lvl w:ilvl="8" w:tplc="AC2EFA18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6965810"/>
    <w:multiLevelType w:val="hybridMultilevel"/>
    <w:tmpl w:val="2ACACAF6"/>
    <w:lvl w:ilvl="0" w:tplc="FCDADE7A">
      <w:start w:val="1"/>
      <w:numFmt w:val="decimal"/>
      <w:lvlText w:val="%1."/>
      <w:lvlJc w:val="left"/>
      <w:pPr>
        <w:ind w:left="720" w:hanging="360"/>
      </w:pPr>
    </w:lvl>
    <w:lvl w:ilvl="1" w:tplc="7E18E956">
      <w:start w:val="1"/>
      <w:numFmt w:val="lowerLetter"/>
      <w:lvlText w:val="%2."/>
      <w:lvlJc w:val="left"/>
      <w:pPr>
        <w:ind w:left="1440" w:hanging="360"/>
      </w:pPr>
    </w:lvl>
    <w:lvl w:ilvl="2" w:tplc="1D4A0898">
      <w:start w:val="1"/>
      <w:numFmt w:val="lowerRoman"/>
      <w:lvlText w:val="%3."/>
      <w:lvlJc w:val="right"/>
      <w:pPr>
        <w:ind w:left="2160" w:hanging="180"/>
      </w:pPr>
    </w:lvl>
    <w:lvl w:ilvl="3" w:tplc="EB5EF65C">
      <w:start w:val="1"/>
      <w:numFmt w:val="decimal"/>
      <w:lvlText w:val="%4."/>
      <w:lvlJc w:val="left"/>
      <w:pPr>
        <w:ind w:left="2880" w:hanging="360"/>
      </w:pPr>
    </w:lvl>
    <w:lvl w:ilvl="4" w:tplc="B40A75A2">
      <w:start w:val="1"/>
      <w:numFmt w:val="lowerLetter"/>
      <w:lvlText w:val="%5."/>
      <w:lvlJc w:val="left"/>
      <w:pPr>
        <w:ind w:left="3600" w:hanging="360"/>
      </w:pPr>
    </w:lvl>
    <w:lvl w:ilvl="5" w:tplc="2DCC6688">
      <w:start w:val="1"/>
      <w:numFmt w:val="lowerRoman"/>
      <w:lvlText w:val="%6."/>
      <w:lvlJc w:val="right"/>
      <w:pPr>
        <w:ind w:left="4320" w:hanging="180"/>
      </w:pPr>
    </w:lvl>
    <w:lvl w:ilvl="6" w:tplc="ED16FAB0">
      <w:start w:val="1"/>
      <w:numFmt w:val="decimal"/>
      <w:lvlText w:val="%7."/>
      <w:lvlJc w:val="left"/>
      <w:pPr>
        <w:ind w:left="5040" w:hanging="360"/>
      </w:pPr>
    </w:lvl>
    <w:lvl w:ilvl="7" w:tplc="DC820DAC">
      <w:start w:val="1"/>
      <w:numFmt w:val="lowerLetter"/>
      <w:lvlText w:val="%8."/>
      <w:lvlJc w:val="left"/>
      <w:pPr>
        <w:ind w:left="5760" w:hanging="360"/>
      </w:pPr>
    </w:lvl>
    <w:lvl w:ilvl="8" w:tplc="C4C08CA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154EC"/>
    <w:multiLevelType w:val="hybridMultilevel"/>
    <w:tmpl w:val="3236C9C0"/>
    <w:lvl w:ilvl="0" w:tplc="47EC9D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E24DA0">
      <w:start w:val="1"/>
      <w:numFmt w:val="lowerLetter"/>
      <w:lvlText w:val="%2."/>
      <w:lvlJc w:val="left"/>
      <w:pPr>
        <w:ind w:left="1647" w:hanging="360"/>
      </w:pPr>
    </w:lvl>
    <w:lvl w:ilvl="2" w:tplc="462ECDB2">
      <w:start w:val="1"/>
      <w:numFmt w:val="lowerRoman"/>
      <w:lvlText w:val="%3."/>
      <w:lvlJc w:val="right"/>
      <w:pPr>
        <w:ind w:left="2367" w:hanging="180"/>
      </w:pPr>
    </w:lvl>
    <w:lvl w:ilvl="3" w:tplc="BD8A0EB4">
      <w:start w:val="1"/>
      <w:numFmt w:val="decimal"/>
      <w:lvlText w:val="%4."/>
      <w:lvlJc w:val="left"/>
      <w:pPr>
        <w:ind w:left="3087" w:hanging="360"/>
      </w:pPr>
    </w:lvl>
    <w:lvl w:ilvl="4" w:tplc="61CC4AC4">
      <w:start w:val="1"/>
      <w:numFmt w:val="lowerLetter"/>
      <w:lvlText w:val="%5."/>
      <w:lvlJc w:val="left"/>
      <w:pPr>
        <w:ind w:left="3807" w:hanging="360"/>
      </w:pPr>
    </w:lvl>
    <w:lvl w:ilvl="5" w:tplc="C554B964">
      <w:start w:val="1"/>
      <w:numFmt w:val="lowerRoman"/>
      <w:lvlText w:val="%6."/>
      <w:lvlJc w:val="right"/>
      <w:pPr>
        <w:ind w:left="4527" w:hanging="180"/>
      </w:pPr>
    </w:lvl>
    <w:lvl w:ilvl="6" w:tplc="B6AEC274">
      <w:start w:val="1"/>
      <w:numFmt w:val="decimal"/>
      <w:lvlText w:val="%7."/>
      <w:lvlJc w:val="left"/>
      <w:pPr>
        <w:ind w:left="5247" w:hanging="360"/>
      </w:pPr>
    </w:lvl>
    <w:lvl w:ilvl="7" w:tplc="50D8FA58">
      <w:start w:val="1"/>
      <w:numFmt w:val="lowerLetter"/>
      <w:lvlText w:val="%8."/>
      <w:lvlJc w:val="left"/>
      <w:pPr>
        <w:ind w:left="5967" w:hanging="360"/>
      </w:pPr>
    </w:lvl>
    <w:lvl w:ilvl="8" w:tplc="C0D65162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4769FA"/>
    <w:multiLevelType w:val="hybridMultilevel"/>
    <w:tmpl w:val="BBB48698"/>
    <w:lvl w:ilvl="0" w:tplc="D690F214">
      <w:start w:val="1"/>
      <w:numFmt w:val="decimal"/>
      <w:lvlText w:val="%1)"/>
      <w:lvlJc w:val="left"/>
      <w:pPr>
        <w:ind w:left="1429" w:hanging="360"/>
      </w:pPr>
    </w:lvl>
    <w:lvl w:ilvl="1" w:tplc="9A3EC9D8">
      <w:start w:val="1"/>
      <w:numFmt w:val="lowerLetter"/>
      <w:lvlText w:val="%2."/>
      <w:lvlJc w:val="left"/>
      <w:pPr>
        <w:ind w:left="2149" w:hanging="360"/>
      </w:pPr>
    </w:lvl>
    <w:lvl w:ilvl="2" w:tplc="1BBC6506">
      <w:start w:val="1"/>
      <w:numFmt w:val="lowerRoman"/>
      <w:lvlText w:val="%3."/>
      <w:lvlJc w:val="right"/>
      <w:pPr>
        <w:ind w:left="2869" w:hanging="180"/>
      </w:pPr>
    </w:lvl>
    <w:lvl w:ilvl="3" w:tplc="2E98F06E">
      <w:start w:val="1"/>
      <w:numFmt w:val="decimal"/>
      <w:lvlText w:val="%4."/>
      <w:lvlJc w:val="left"/>
      <w:pPr>
        <w:ind w:left="3589" w:hanging="360"/>
      </w:pPr>
    </w:lvl>
    <w:lvl w:ilvl="4" w:tplc="5DFE3C9C">
      <w:start w:val="1"/>
      <w:numFmt w:val="lowerLetter"/>
      <w:lvlText w:val="%5."/>
      <w:lvlJc w:val="left"/>
      <w:pPr>
        <w:ind w:left="4309" w:hanging="360"/>
      </w:pPr>
    </w:lvl>
    <w:lvl w:ilvl="5" w:tplc="768074F0">
      <w:start w:val="1"/>
      <w:numFmt w:val="lowerRoman"/>
      <w:lvlText w:val="%6."/>
      <w:lvlJc w:val="right"/>
      <w:pPr>
        <w:ind w:left="5029" w:hanging="180"/>
      </w:pPr>
    </w:lvl>
    <w:lvl w:ilvl="6" w:tplc="9B7EBBB2">
      <w:start w:val="1"/>
      <w:numFmt w:val="decimal"/>
      <w:lvlText w:val="%7."/>
      <w:lvlJc w:val="left"/>
      <w:pPr>
        <w:ind w:left="5749" w:hanging="360"/>
      </w:pPr>
    </w:lvl>
    <w:lvl w:ilvl="7" w:tplc="4AAE8C18">
      <w:start w:val="1"/>
      <w:numFmt w:val="lowerLetter"/>
      <w:lvlText w:val="%8."/>
      <w:lvlJc w:val="left"/>
      <w:pPr>
        <w:ind w:left="6469" w:hanging="360"/>
      </w:pPr>
    </w:lvl>
    <w:lvl w:ilvl="8" w:tplc="10F04512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BB7199F"/>
    <w:multiLevelType w:val="hybridMultilevel"/>
    <w:tmpl w:val="60864B4C"/>
    <w:lvl w:ilvl="0" w:tplc="315E4198">
      <w:start w:val="1"/>
      <w:numFmt w:val="decimal"/>
      <w:lvlText w:val="%1)"/>
      <w:lvlJc w:val="left"/>
      <w:pPr>
        <w:ind w:left="1429" w:hanging="360"/>
      </w:pPr>
    </w:lvl>
    <w:lvl w:ilvl="1" w:tplc="F91678D4">
      <w:start w:val="1"/>
      <w:numFmt w:val="lowerLetter"/>
      <w:lvlText w:val="%2."/>
      <w:lvlJc w:val="left"/>
      <w:pPr>
        <w:ind w:left="2149" w:hanging="360"/>
      </w:pPr>
    </w:lvl>
    <w:lvl w:ilvl="2" w:tplc="F2B6DFC4">
      <w:start w:val="1"/>
      <w:numFmt w:val="lowerRoman"/>
      <w:lvlText w:val="%3."/>
      <w:lvlJc w:val="right"/>
      <w:pPr>
        <w:ind w:left="2869" w:hanging="180"/>
      </w:pPr>
    </w:lvl>
    <w:lvl w:ilvl="3" w:tplc="ECAC4316">
      <w:start w:val="1"/>
      <w:numFmt w:val="decimal"/>
      <w:lvlText w:val="%4."/>
      <w:lvlJc w:val="left"/>
      <w:pPr>
        <w:ind w:left="3589" w:hanging="360"/>
      </w:pPr>
    </w:lvl>
    <w:lvl w:ilvl="4" w:tplc="FD740F2E">
      <w:start w:val="1"/>
      <w:numFmt w:val="lowerLetter"/>
      <w:lvlText w:val="%5."/>
      <w:lvlJc w:val="left"/>
      <w:pPr>
        <w:ind w:left="4309" w:hanging="360"/>
      </w:pPr>
    </w:lvl>
    <w:lvl w:ilvl="5" w:tplc="BEBA7BF6">
      <w:start w:val="1"/>
      <w:numFmt w:val="lowerRoman"/>
      <w:lvlText w:val="%6."/>
      <w:lvlJc w:val="right"/>
      <w:pPr>
        <w:ind w:left="5029" w:hanging="180"/>
      </w:pPr>
    </w:lvl>
    <w:lvl w:ilvl="6" w:tplc="E810309E">
      <w:start w:val="1"/>
      <w:numFmt w:val="decimal"/>
      <w:lvlText w:val="%7."/>
      <w:lvlJc w:val="left"/>
      <w:pPr>
        <w:ind w:left="5749" w:hanging="360"/>
      </w:pPr>
    </w:lvl>
    <w:lvl w:ilvl="7" w:tplc="85347C02">
      <w:start w:val="1"/>
      <w:numFmt w:val="lowerLetter"/>
      <w:lvlText w:val="%8."/>
      <w:lvlJc w:val="left"/>
      <w:pPr>
        <w:ind w:left="6469" w:hanging="360"/>
      </w:pPr>
    </w:lvl>
    <w:lvl w:ilvl="8" w:tplc="D2C0AA1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BF85B88"/>
    <w:multiLevelType w:val="hybridMultilevel"/>
    <w:tmpl w:val="6842085C"/>
    <w:lvl w:ilvl="0" w:tplc="12C09A0E">
      <w:start w:val="1"/>
      <w:numFmt w:val="decimal"/>
      <w:lvlText w:val="%1)"/>
      <w:lvlJc w:val="left"/>
      <w:pPr>
        <w:ind w:left="928" w:hanging="360"/>
      </w:pPr>
    </w:lvl>
    <w:lvl w:ilvl="1" w:tplc="827C75EC">
      <w:start w:val="1"/>
      <w:numFmt w:val="lowerLetter"/>
      <w:lvlText w:val="%2."/>
      <w:lvlJc w:val="left"/>
      <w:pPr>
        <w:ind w:left="2265" w:hanging="360"/>
      </w:pPr>
    </w:lvl>
    <w:lvl w:ilvl="2" w:tplc="417ED0F0">
      <w:start w:val="1"/>
      <w:numFmt w:val="lowerRoman"/>
      <w:lvlText w:val="%3."/>
      <w:lvlJc w:val="right"/>
      <w:pPr>
        <w:ind w:left="2985" w:hanging="180"/>
      </w:pPr>
    </w:lvl>
    <w:lvl w:ilvl="3" w:tplc="2258FE8A">
      <w:start w:val="1"/>
      <w:numFmt w:val="decimal"/>
      <w:lvlText w:val="%4."/>
      <w:lvlJc w:val="left"/>
      <w:pPr>
        <w:ind w:left="3705" w:hanging="360"/>
      </w:pPr>
    </w:lvl>
    <w:lvl w:ilvl="4" w:tplc="908014C8">
      <w:start w:val="1"/>
      <w:numFmt w:val="lowerLetter"/>
      <w:lvlText w:val="%5."/>
      <w:lvlJc w:val="left"/>
      <w:pPr>
        <w:ind w:left="4425" w:hanging="360"/>
      </w:pPr>
    </w:lvl>
    <w:lvl w:ilvl="5" w:tplc="AFD4DBA6">
      <w:start w:val="1"/>
      <w:numFmt w:val="lowerRoman"/>
      <w:lvlText w:val="%6."/>
      <w:lvlJc w:val="right"/>
      <w:pPr>
        <w:ind w:left="5145" w:hanging="180"/>
      </w:pPr>
    </w:lvl>
    <w:lvl w:ilvl="6" w:tplc="E98C4D0E">
      <w:start w:val="1"/>
      <w:numFmt w:val="decimal"/>
      <w:lvlText w:val="%7."/>
      <w:lvlJc w:val="left"/>
      <w:pPr>
        <w:ind w:left="5865" w:hanging="360"/>
      </w:pPr>
    </w:lvl>
    <w:lvl w:ilvl="7" w:tplc="7C2AF68C">
      <w:start w:val="1"/>
      <w:numFmt w:val="lowerLetter"/>
      <w:lvlText w:val="%8."/>
      <w:lvlJc w:val="left"/>
      <w:pPr>
        <w:ind w:left="6585" w:hanging="360"/>
      </w:pPr>
    </w:lvl>
    <w:lvl w:ilvl="8" w:tplc="115A2CCC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1041404F"/>
    <w:multiLevelType w:val="hybridMultilevel"/>
    <w:tmpl w:val="BE9858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4885E16"/>
    <w:multiLevelType w:val="hybridMultilevel"/>
    <w:tmpl w:val="7CFA1FA0"/>
    <w:lvl w:ilvl="0" w:tplc="923226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7B1C84FC">
      <w:start w:val="1"/>
      <w:numFmt w:val="lowerLetter"/>
      <w:lvlText w:val="%2."/>
      <w:lvlJc w:val="left"/>
      <w:pPr>
        <w:ind w:left="1647" w:hanging="360"/>
      </w:pPr>
    </w:lvl>
    <w:lvl w:ilvl="2" w:tplc="342E3844">
      <w:start w:val="1"/>
      <w:numFmt w:val="lowerRoman"/>
      <w:lvlText w:val="%3."/>
      <w:lvlJc w:val="right"/>
      <w:pPr>
        <w:ind w:left="2367" w:hanging="180"/>
      </w:pPr>
    </w:lvl>
    <w:lvl w:ilvl="3" w:tplc="0E2E55D8">
      <w:start w:val="1"/>
      <w:numFmt w:val="decimal"/>
      <w:lvlText w:val="%4."/>
      <w:lvlJc w:val="left"/>
      <w:pPr>
        <w:ind w:left="3087" w:hanging="360"/>
      </w:pPr>
    </w:lvl>
    <w:lvl w:ilvl="4" w:tplc="95962222">
      <w:start w:val="1"/>
      <w:numFmt w:val="lowerLetter"/>
      <w:lvlText w:val="%5."/>
      <w:lvlJc w:val="left"/>
      <w:pPr>
        <w:ind w:left="3807" w:hanging="360"/>
      </w:pPr>
    </w:lvl>
    <w:lvl w:ilvl="5" w:tplc="B5AAC974">
      <w:start w:val="1"/>
      <w:numFmt w:val="lowerRoman"/>
      <w:lvlText w:val="%6."/>
      <w:lvlJc w:val="right"/>
      <w:pPr>
        <w:ind w:left="4527" w:hanging="180"/>
      </w:pPr>
    </w:lvl>
    <w:lvl w:ilvl="6" w:tplc="FA3201C4">
      <w:start w:val="1"/>
      <w:numFmt w:val="decimal"/>
      <w:lvlText w:val="%7."/>
      <w:lvlJc w:val="left"/>
      <w:pPr>
        <w:ind w:left="5247" w:hanging="360"/>
      </w:pPr>
    </w:lvl>
    <w:lvl w:ilvl="7" w:tplc="3A98620A">
      <w:start w:val="1"/>
      <w:numFmt w:val="lowerLetter"/>
      <w:lvlText w:val="%8."/>
      <w:lvlJc w:val="left"/>
      <w:pPr>
        <w:ind w:left="5967" w:hanging="360"/>
      </w:pPr>
    </w:lvl>
    <w:lvl w:ilvl="8" w:tplc="7F183540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5633132"/>
    <w:multiLevelType w:val="hybridMultilevel"/>
    <w:tmpl w:val="FE04A3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8AA57C6"/>
    <w:multiLevelType w:val="hybridMultilevel"/>
    <w:tmpl w:val="2B28073A"/>
    <w:lvl w:ilvl="0" w:tplc="A46C46C4">
      <w:start w:val="1"/>
      <w:numFmt w:val="decimal"/>
      <w:lvlText w:val="%1)"/>
      <w:lvlJc w:val="left"/>
      <w:pPr>
        <w:ind w:left="1429" w:hanging="360"/>
      </w:pPr>
    </w:lvl>
    <w:lvl w:ilvl="1" w:tplc="47E69D7E">
      <w:start w:val="1"/>
      <w:numFmt w:val="lowerLetter"/>
      <w:lvlText w:val="%2."/>
      <w:lvlJc w:val="left"/>
      <w:pPr>
        <w:ind w:left="2149" w:hanging="360"/>
      </w:pPr>
    </w:lvl>
    <w:lvl w:ilvl="2" w:tplc="677A0C76">
      <w:start w:val="1"/>
      <w:numFmt w:val="lowerRoman"/>
      <w:lvlText w:val="%3."/>
      <w:lvlJc w:val="right"/>
      <w:pPr>
        <w:ind w:left="2869" w:hanging="180"/>
      </w:pPr>
    </w:lvl>
    <w:lvl w:ilvl="3" w:tplc="4AF03972">
      <w:start w:val="1"/>
      <w:numFmt w:val="decimal"/>
      <w:lvlText w:val="%4."/>
      <w:lvlJc w:val="left"/>
      <w:pPr>
        <w:ind w:left="3589" w:hanging="360"/>
      </w:pPr>
    </w:lvl>
    <w:lvl w:ilvl="4" w:tplc="5A3AEF64">
      <w:start w:val="1"/>
      <w:numFmt w:val="lowerLetter"/>
      <w:lvlText w:val="%5."/>
      <w:lvlJc w:val="left"/>
      <w:pPr>
        <w:ind w:left="4309" w:hanging="360"/>
      </w:pPr>
    </w:lvl>
    <w:lvl w:ilvl="5" w:tplc="876258AA">
      <w:start w:val="1"/>
      <w:numFmt w:val="lowerRoman"/>
      <w:lvlText w:val="%6."/>
      <w:lvlJc w:val="right"/>
      <w:pPr>
        <w:ind w:left="5029" w:hanging="180"/>
      </w:pPr>
    </w:lvl>
    <w:lvl w:ilvl="6" w:tplc="C9D80ED6">
      <w:start w:val="1"/>
      <w:numFmt w:val="decimal"/>
      <w:lvlText w:val="%7."/>
      <w:lvlJc w:val="left"/>
      <w:pPr>
        <w:ind w:left="5749" w:hanging="360"/>
      </w:pPr>
    </w:lvl>
    <w:lvl w:ilvl="7" w:tplc="AC1C2A46">
      <w:start w:val="1"/>
      <w:numFmt w:val="lowerLetter"/>
      <w:lvlText w:val="%8."/>
      <w:lvlJc w:val="left"/>
      <w:pPr>
        <w:ind w:left="6469" w:hanging="360"/>
      </w:pPr>
    </w:lvl>
    <w:lvl w:ilvl="8" w:tplc="39F6211C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B45578C"/>
    <w:multiLevelType w:val="hybridMultilevel"/>
    <w:tmpl w:val="A0D0E3E8"/>
    <w:lvl w:ilvl="0" w:tplc="C40C789A">
      <w:start w:val="1"/>
      <w:numFmt w:val="decimal"/>
      <w:lvlText w:val="%1)"/>
      <w:lvlJc w:val="left"/>
      <w:pPr>
        <w:ind w:left="1429" w:hanging="360"/>
      </w:pPr>
    </w:lvl>
    <w:lvl w:ilvl="1" w:tplc="07F476DA">
      <w:start w:val="1"/>
      <w:numFmt w:val="lowerLetter"/>
      <w:lvlText w:val="%2."/>
      <w:lvlJc w:val="left"/>
      <w:pPr>
        <w:ind w:left="2149" w:hanging="360"/>
      </w:pPr>
    </w:lvl>
    <w:lvl w:ilvl="2" w:tplc="0254A38C">
      <w:start w:val="1"/>
      <w:numFmt w:val="lowerRoman"/>
      <w:lvlText w:val="%3."/>
      <w:lvlJc w:val="right"/>
      <w:pPr>
        <w:ind w:left="2869" w:hanging="180"/>
      </w:pPr>
    </w:lvl>
    <w:lvl w:ilvl="3" w:tplc="CB7864D0">
      <w:start w:val="1"/>
      <w:numFmt w:val="decimal"/>
      <w:lvlText w:val="%4."/>
      <w:lvlJc w:val="left"/>
      <w:pPr>
        <w:ind w:left="3589" w:hanging="360"/>
      </w:pPr>
    </w:lvl>
    <w:lvl w:ilvl="4" w:tplc="0F4886B4">
      <w:start w:val="1"/>
      <w:numFmt w:val="lowerLetter"/>
      <w:lvlText w:val="%5."/>
      <w:lvlJc w:val="left"/>
      <w:pPr>
        <w:ind w:left="4309" w:hanging="360"/>
      </w:pPr>
    </w:lvl>
    <w:lvl w:ilvl="5" w:tplc="06648BCE">
      <w:start w:val="1"/>
      <w:numFmt w:val="lowerRoman"/>
      <w:lvlText w:val="%6."/>
      <w:lvlJc w:val="right"/>
      <w:pPr>
        <w:ind w:left="5029" w:hanging="180"/>
      </w:pPr>
    </w:lvl>
    <w:lvl w:ilvl="6" w:tplc="E49AA03E">
      <w:start w:val="1"/>
      <w:numFmt w:val="decimal"/>
      <w:lvlText w:val="%7."/>
      <w:lvlJc w:val="left"/>
      <w:pPr>
        <w:ind w:left="5749" w:hanging="360"/>
      </w:pPr>
    </w:lvl>
    <w:lvl w:ilvl="7" w:tplc="1D12C628">
      <w:start w:val="1"/>
      <w:numFmt w:val="lowerLetter"/>
      <w:lvlText w:val="%8."/>
      <w:lvlJc w:val="left"/>
      <w:pPr>
        <w:ind w:left="6469" w:hanging="360"/>
      </w:pPr>
    </w:lvl>
    <w:lvl w:ilvl="8" w:tplc="627A3D92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DDA7E3F"/>
    <w:multiLevelType w:val="hybridMultilevel"/>
    <w:tmpl w:val="2084B1DE"/>
    <w:lvl w:ilvl="0" w:tplc="323EC4F2">
      <w:start w:val="1"/>
      <w:numFmt w:val="decimal"/>
      <w:lvlText w:val="%1."/>
      <w:lvlJc w:val="left"/>
      <w:pPr>
        <w:ind w:left="1287" w:hanging="360"/>
      </w:pPr>
    </w:lvl>
    <w:lvl w:ilvl="1" w:tplc="EF7E4BAA">
      <w:start w:val="1"/>
      <w:numFmt w:val="lowerLetter"/>
      <w:lvlText w:val="%2."/>
      <w:lvlJc w:val="left"/>
      <w:pPr>
        <w:ind w:left="2007" w:hanging="360"/>
      </w:pPr>
    </w:lvl>
    <w:lvl w:ilvl="2" w:tplc="14BEFF02">
      <w:start w:val="1"/>
      <w:numFmt w:val="lowerRoman"/>
      <w:lvlText w:val="%3."/>
      <w:lvlJc w:val="right"/>
      <w:pPr>
        <w:ind w:left="2727" w:hanging="180"/>
      </w:pPr>
    </w:lvl>
    <w:lvl w:ilvl="3" w:tplc="8546590E">
      <w:start w:val="1"/>
      <w:numFmt w:val="decimal"/>
      <w:lvlText w:val="%4."/>
      <w:lvlJc w:val="left"/>
      <w:pPr>
        <w:ind w:left="3447" w:hanging="360"/>
      </w:pPr>
    </w:lvl>
    <w:lvl w:ilvl="4" w:tplc="02500FDA">
      <w:start w:val="1"/>
      <w:numFmt w:val="lowerLetter"/>
      <w:lvlText w:val="%5."/>
      <w:lvlJc w:val="left"/>
      <w:pPr>
        <w:ind w:left="4167" w:hanging="360"/>
      </w:pPr>
    </w:lvl>
    <w:lvl w:ilvl="5" w:tplc="6106B210">
      <w:start w:val="1"/>
      <w:numFmt w:val="lowerRoman"/>
      <w:lvlText w:val="%6."/>
      <w:lvlJc w:val="right"/>
      <w:pPr>
        <w:ind w:left="4887" w:hanging="180"/>
      </w:pPr>
    </w:lvl>
    <w:lvl w:ilvl="6" w:tplc="8A207E42">
      <w:start w:val="1"/>
      <w:numFmt w:val="decimal"/>
      <w:lvlText w:val="%7."/>
      <w:lvlJc w:val="left"/>
      <w:pPr>
        <w:ind w:left="5607" w:hanging="360"/>
      </w:pPr>
    </w:lvl>
    <w:lvl w:ilvl="7" w:tplc="0DFE4236">
      <w:start w:val="1"/>
      <w:numFmt w:val="lowerLetter"/>
      <w:lvlText w:val="%8."/>
      <w:lvlJc w:val="left"/>
      <w:pPr>
        <w:ind w:left="6327" w:hanging="360"/>
      </w:pPr>
    </w:lvl>
    <w:lvl w:ilvl="8" w:tplc="7C4045FE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1100A23"/>
    <w:multiLevelType w:val="hybridMultilevel"/>
    <w:tmpl w:val="0BD6733E"/>
    <w:lvl w:ilvl="0" w:tplc="8AEADD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700E2D54">
      <w:start w:val="1"/>
      <w:numFmt w:val="lowerLetter"/>
      <w:lvlText w:val="%2."/>
      <w:lvlJc w:val="left"/>
      <w:pPr>
        <w:ind w:left="1440" w:hanging="360"/>
      </w:pPr>
    </w:lvl>
    <w:lvl w:ilvl="2" w:tplc="601C9A40">
      <w:start w:val="1"/>
      <w:numFmt w:val="lowerRoman"/>
      <w:lvlText w:val="%3."/>
      <w:lvlJc w:val="right"/>
      <w:pPr>
        <w:ind w:left="2160" w:hanging="180"/>
      </w:pPr>
    </w:lvl>
    <w:lvl w:ilvl="3" w:tplc="2834B9BA">
      <w:start w:val="1"/>
      <w:numFmt w:val="decimal"/>
      <w:lvlText w:val="%4."/>
      <w:lvlJc w:val="left"/>
      <w:pPr>
        <w:ind w:left="2880" w:hanging="360"/>
      </w:pPr>
    </w:lvl>
    <w:lvl w:ilvl="4" w:tplc="88AE2140">
      <w:start w:val="1"/>
      <w:numFmt w:val="lowerLetter"/>
      <w:lvlText w:val="%5."/>
      <w:lvlJc w:val="left"/>
      <w:pPr>
        <w:ind w:left="3600" w:hanging="360"/>
      </w:pPr>
    </w:lvl>
    <w:lvl w:ilvl="5" w:tplc="F050D23E">
      <w:start w:val="1"/>
      <w:numFmt w:val="lowerRoman"/>
      <w:lvlText w:val="%6."/>
      <w:lvlJc w:val="right"/>
      <w:pPr>
        <w:ind w:left="4320" w:hanging="180"/>
      </w:pPr>
    </w:lvl>
    <w:lvl w:ilvl="6" w:tplc="0DF837A2">
      <w:start w:val="1"/>
      <w:numFmt w:val="decimal"/>
      <w:lvlText w:val="%7."/>
      <w:lvlJc w:val="left"/>
      <w:pPr>
        <w:ind w:left="5040" w:hanging="360"/>
      </w:pPr>
    </w:lvl>
    <w:lvl w:ilvl="7" w:tplc="B90A4E26">
      <w:start w:val="1"/>
      <w:numFmt w:val="lowerLetter"/>
      <w:lvlText w:val="%8."/>
      <w:lvlJc w:val="left"/>
      <w:pPr>
        <w:ind w:left="5760" w:hanging="360"/>
      </w:pPr>
    </w:lvl>
    <w:lvl w:ilvl="8" w:tplc="7FD6C7F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7B46A3"/>
    <w:multiLevelType w:val="hybridMultilevel"/>
    <w:tmpl w:val="49209D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28C707D6"/>
    <w:multiLevelType w:val="hybridMultilevel"/>
    <w:tmpl w:val="DB2263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1A69B9"/>
    <w:multiLevelType w:val="hybridMultilevel"/>
    <w:tmpl w:val="4D5884D0"/>
    <w:lvl w:ilvl="0" w:tplc="A9743C1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9F9485F6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BED47EF0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39EA220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83B8937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3EBC277E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5852BA6A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0B365D2E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352AE79C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379048BC"/>
    <w:multiLevelType w:val="hybridMultilevel"/>
    <w:tmpl w:val="489E4DF8"/>
    <w:lvl w:ilvl="0" w:tplc="A1EC6D8E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Times New Roman"/>
        <w:color w:val="auto"/>
      </w:rPr>
    </w:lvl>
    <w:lvl w:ilvl="1" w:tplc="58CAAE0C">
      <w:start w:val="1"/>
      <w:numFmt w:val="lowerLetter"/>
      <w:lvlText w:val="%2."/>
      <w:lvlJc w:val="left"/>
      <w:pPr>
        <w:ind w:left="1785" w:hanging="360"/>
      </w:pPr>
    </w:lvl>
    <w:lvl w:ilvl="2" w:tplc="87043D1E">
      <w:start w:val="1"/>
      <w:numFmt w:val="lowerRoman"/>
      <w:lvlText w:val="%3."/>
      <w:lvlJc w:val="right"/>
      <w:pPr>
        <w:ind w:left="2505" w:hanging="180"/>
      </w:pPr>
    </w:lvl>
    <w:lvl w:ilvl="3" w:tplc="0EECD846">
      <w:start w:val="1"/>
      <w:numFmt w:val="decimal"/>
      <w:lvlText w:val="%4."/>
      <w:lvlJc w:val="left"/>
      <w:pPr>
        <w:ind w:left="3225" w:hanging="360"/>
      </w:pPr>
    </w:lvl>
    <w:lvl w:ilvl="4" w:tplc="8C3A1934">
      <w:start w:val="1"/>
      <w:numFmt w:val="lowerLetter"/>
      <w:lvlText w:val="%5."/>
      <w:lvlJc w:val="left"/>
      <w:pPr>
        <w:ind w:left="3945" w:hanging="360"/>
      </w:pPr>
    </w:lvl>
    <w:lvl w:ilvl="5" w:tplc="488EBDD8">
      <w:start w:val="1"/>
      <w:numFmt w:val="lowerRoman"/>
      <w:lvlText w:val="%6."/>
      <w:lvlJc w:val="right"/>
      <w:pPr>
        <w:ind w:left="4665" w:hanging="180"/>
      </w:pPr>
    </w:lvl>
    <w:lvl w:ilvl="6" w:tplc="B4AE192A">
      <w:start w:val="1"/>
      <w:numFmt w:val="decimal"/>
      <w:lvlText w:val="%7."/>
      <w:lvlJc w:val="left"/>
      <w:pPr>
        <w:ind w:left="5385" w:hanging="360"/>
      </w:pPr>
    </w:lvl>
    <w:lvl w:ilvl="7" w:tplc="BF8E4602">
      <w:start w:val="1"/>
      <w:numFmt w:val="lowerLetter"/>
      <w:lvlText w:val="%8."/>
      <w:lvlJc w:val="left"/>
      <w:pPr>
        <w:ind w:left="6105" w:hanging="360"/>
      </w:pPr>
    </w:lvl>
    <w:lvl w:ilvl="8" w:tplc="2D126DB4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3A146084"/>
    <w:multiLevelType w:val="hybridMultilevel"/>
    <w:tmpl w:val="ED2C38E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3C426937"/>
    <w:multiLevelType w:val="hybridMultilevel"/>
    <w:tmpl w:val="6F603AC4"/>
    <w:lvl w:ilvl="0" w:tplc="BC5CCFF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8F7036BC">
      <w:start w:val="1"/>
      <w:numFmt w:val="lowerLetter"/>
      <w:lvlText w:val="%2."/>
      <w:lvlJc w:val="left"/>
      <w:pPr>
        <w:ind w:left="1648" w:hanging="360"/>
      </w:pPr>
    </w:lvl>
    <w:lvl w:ilvl="2" w:tplc="44B8C34E">
      <w:start w:val="1"/>
      <w:numFmt w:val="lowerRoman"/>
      <w:lvlText w:val="%3."/>
      <w:lvlJc w:val="right"/>
      <w:pPr>
        <w:ind w:left="2368" w:hanging="180"/>
      </w:pPr>
    </w:lvl>
    <w:lvl w:ilvl="3" w:tplc="36560A26">
      <w:start w:val="1"/>
      <w:numFmt w:val="decimal"/>
      <w:lvlText w:val="%4."/>
      <w:lvlJc w:val="left"/>
      <w:pPr>
        <w:ind w:left="3088" w:hanging="360"/>
      </w:pPr>
    </w:lvl>
    <w:lvl w:ilvl="4" w:tplc="9164222E">
      <w:start w:val="1"/>
      <w:numFmt w:val="lowerLetter"/>
      <w:lvlText w:val="%5."/>
      <w:lvlJc w:val="left"/>
      <w:pPr>
        <w:ind w:left="3808" w:hanging="360"/>
      </w:pPr>
    </w:lvl>
    <w:lvl w:ilvl="5" w:tplc="99D86CC2">
      <w:start w:val="1"/>
      <w:numFmt w:val="lowerRoman"/>
      <w:lvlText w:val="%6."/>
      <w:lvlJc w:val="right"/>
      <w:pPr>
        <w:ind w:left="4528" w:hanging="180"/>
      </w:pPr>
    </w:lvl>
    <w:lvl w:ilvl="6" w:tplc="AB986350">
      <w:start w:val="1"/>
      <w:numFmt w:val="decimal"/>
      <w:lvlText w:val="%7."/>
      <w:lvlJc w:val="left"/>
      <w:pPr>
        <w:ind w:left="5248" w:hanging="360"/>
      </w:pPr>
    </w:lvl>
    <w:lvl w:ilvl="7" w:tplc="6540B14E">
      <w:start w:val="1"/>
      <w:numFmt w:val="lowerLetter"/>
      <w:lvlText w:val="%8."/>
      <w:lvlJc w:val="left"/>
      <w:pPr>
        <w:ind w:left="5968" w:hanging="360"/>
      </w:pPr>
    </w:lvl>
    <w:lvl w:ilvl="8" w:tplc="77A22260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3CD31D84"/>
    <w:multiLevelType w:val="hybridMultilevel"/>
    <w:tmpl w:val="DB2263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4C2FF1"/>
    <w:multiLevelType w:val="hybridMultilevel"/>
    <w:tmpl w:val="D7F4316A"/>
    <w:lvl w:ilvl="0" w:tplc="17324C7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DB90DEB0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B9AA2A7E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A9CEEE6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4B4AC5D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593A7422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A7FE32E4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9F7E4A62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E722880E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>
    <w:nsid w:val="41CC5F57"/>
    <w:multiLevelType w:val="hybridMultilevel"/>
    <w:tmpl w:val="B13AA288"/>
    <w:lvl w:ilvl="0" w:tplc="A9941AB2">
      <w:start w:val="1"/>
      <w:numFmt w:val="decimal"/>
      <w:lvlText w:val="%1."/>
      <w:lvlJc w:val="left"/>
      <w:pPr>
        <w:ind w:left="1287" w:hanging="360"/>
      </w:pPr>
    </w:lvl>
    <w:lvl w:ilvl="1" w:tplc="7F3CC6B4">
      <w:start w:val="1"/>
      <w:numFmt w:val="lowerLetter"/>
      <w:lvlText w:val="%2."/>
      <w:lvlJc w:val="left"/>
      <w:pPr>
        <w:ind w:left="2007" w:hanging="360"/>
      </w:pPr>
    </w:lvl>
    <w:lvl w:ilvl="2" w:tplc="9740E42C">
      <w:start w:val="1"/>
      <w:numFmt w:val="lowerRoman"/>
      <w:lvlText w:val="%3."/>
      <w:lvlJc w:val="right"/>
      <w:pPr>
        <w:ind w:left="2727" w:hanging="180"/>
      </w:pPr>
    </w:lvl>
    <w:lvl w:ilvl="3" w:tplc="0BF6451A">
      <w:start w:val="1"/>
      <w:numFmt w:val="decimal"/>
      <w:lvlText w:val="%4."/>
      <w:lvlJc w:val="left"/>
      <w:pPr>
        <w:ind w:left="3447" w:hanging="360"/>
      </w:pPr>
    </w:lvl>
    <w:lvl w:ilvl="4" w:tplc="4274DAB0">
      <w:start w:val="1"/>
      <w:numFmt w:val="lowerLetter"/>
      <w:lvlText w:val="%5."/>
      <w:lvlJc w:val="left"/>
      <w:pPr>
        <w:ind w:left="4167" w:hanging="360"/>
      </w:pPr>
    </w:lvl>
    <w:lvl w:ilvl="5" w:tplc="0E6811DA">
      <w:start w:val="1"/>
      <w:numFmt w:val="lowerRoman"/>
      <w:lvlText w:val="%6."/>
      <w:lvlJc w:val="right"/>
      <w:pPr>
        <w:ind w:left="4887" w:hanging="180"/>
      </w:pPr>
    </w:lvl>
    <w:lvl w:ilvl="6" w:tplc="50F4239E">
      <w:start w:val="1"/>
      <w:numFmt w:val="decimal"/>
      <w:lvlText w:val="%7."/>
      <w:lvlJc w:val="left"/>
      <w:pPr>
        <w:ind w:left="5607" w:hanging="360"/>
      </w:pPr>
    </w:lvl>
    <w:lvl w:ilvl="7" w:tplc="D9205614">
      <w:start w:val="1"/>
      <w:numFmt w:val="lowerLetter"/>
      <w:lvlText w:val="%8."/>
      <w:lvlJc w:val="left"/>
      <w:pPr>
        <w:ind w:left="6327" w:hanging="360"/>
      </w:pPr>
    </w:lvl>
    <w:lvl w:ilvl="8" w:tplc="C37E5748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45C55CF1"/>
    <w:multiLevelType w:val="hybridMultilevel"/>
    <w:tmpl w:val="DB2263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A824C7"/>
    <w:multiLevelType w:val="hybridMultilevel"/>
    <w:tmpl w:val="34DEA8FA"/>
    <w:lvl w:ilvl="0" w:tplc="01A69656">
      <w:start w:val="1"/>
      <w:numFmt w:val="decimal"/>
      <w:lvlText w:val="%1."/>
      <w:lvlJc w:val="center"/>
      <w:pPr>
        <w:ind w:left="2422" w:hanging="720"/>
      </w:pPr>
      <w:rPr>
        <w:rFonts w:ascii="Times New Roman" w:eastAsia="Times New Roman" w:hAnsi="Times New Roman" w:cs="Times New Roman" w:hint="default"/>
        <w:b w:val="0"/>
        <w:color w:val="auto"/>
        <w:sz w:val="28"/>
        <w:szCs w:val="28"/>
      </w:rPr>
    </w:lvl>
    <w:lvl w:ilvl="1" w:tplc="CD329E84">
      <w:start w:val="1"/>
      <w:numFmt w:val="decimal"/>
      <w:lvlText w:val="%2)"/>
      <w:lvlJc w:val="left"/>
      <w:pPr>
        <w:ind w:left="2858" w:hanging="360"/>
      </w:pPr>
    </w:lvl>
    <w:lvl w:ilvl="2" w:tplc="D33A1144">
      <w:start w:val="1"/>
      <w:numFmt w:val="lowerRoman"/>
      <w:lvlText w:val="%3."/>
      <w:lvlJc w:val="right"/>
      <w:pPr>
        <w:ind w:left="3578" w:hanging="180"/>
      </w:pPr>
    </w:lvl>
    <w:lvl w:ilvl="3" w:tplc="BA328D0E">
      <w:start w:val="1"/>
      <w:numFmt w:val="decimal"/>
      <w:lvlText w:val="%4."/>
      <w:lvlJc w:val="left"/>
      <w:pPr>
        <w:ind w:left="4298" w:hanging="360"/>
      </w:pPr>
    </w:lvl>
    <w:lvl w:ilvl="4" w:tplc="D3506494">
      <w:start w:val="1"/>
      <w:numFmt w:val="lowerLetter"/>
      <w:lvlText w:val="%5."/>
      <w:lvlJc w:val="left"/>
      <w:pPr>
        <w:ind w:left="5018" w:hanging="360"/>
      </w:pPr>
    </w:lvl>
    <w:lvl w:ilvl="5" w:tplc="E438BD8A">
      <w:start w:val="1"/>
      <w:numFmt w:val="lowerRoman"/>
      <w:lvlText w:val="%6."/>
      <w:lvlJc w:val="right"/>
      <w:pPr>
        <w:ind w:left="5738" w:hanging="180"/>
      </w:pPr>
    </w:lvl>
    <w:lvl w:ilvl="6" w:tplc="F56AACC2">
      <w:start w:val="1"/>
      <w:numFmt w:val="decimal"/>
      <w:lvlText w:val="%7."/>
      <w:lvlJc w:val="left"/>
      <w:pPr>
        <w:ind w:left="6458" w:hanging="360"/>
      </w:pPr>
    </w:lvl>
    <w:lvl w:ilvl="7" w:tplc="438CC24A">
      <w:start w:val="1"/>
      <w:numFmt w:val="lowerLetter"/>
      <w:lvlText w:val="%8."/>
      <w:lvlJc w:val="left"/>
      <w:pPr>
        <w:ind w:left="7178" w:hanging="360"/>
      </w:pPr>
    </w:lvl>
    <w:lvl w:ilvl="8" w:tplc="344A572E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4D3529F7"/>
    <w:multiLevelType w:val="hybridMultilevel"/>
    <w:tmpl w:val="285A808A"/>
    <w:lvl w:ilvl="0" w:tplc="BDBA02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E8467674">
      <w:start w:val="1"/>
      <w:numFmt w:val="lowerLetter"/>
      <w:lvlText w:val="%2."/>
      <w:lvlJc w:val="left"/>
      <w:pPr>
        <w:ind w:left="1647" w:hanging="360"/>
      </w:pPr>
    </w:lvl>
    <w:lvl w:ilvl="2" w:tplc="E28A575A">
      <w:start w:val="1"/>
      <w:numFmt w:val="lowerRoman"/>
      <w:lvlText w:val="%3."/>
      <w:lvlJc w:val="right"/>
      <w:pPr>
        <w:ind w:left="2367" w:hanging="180"/>
      </w:pPr>
    </w:lvl>
    <w:lvl w:ilvl="3" w:tplc="8FD8ED24">
      <w:start w:val="1"/>
      <w:numFmt w:val="decimal"/>
      <w:lvlText w:val="%4."/>
      <w:lvlJc w:val="left"/>
      <w:pPr>
        <w:ind w:left="3087" w:hanging="360"/>
      </w:pPr>
    </w:lvl>
    <w:lvl w:ilvl="4" w:tplc="151C4DB8">
      <w:start w:val="1"/>
      <w:numFmt w:val="lowerLetter"/>
      <w:lvlText w:val="%5."/>
      <w:lvlJc w:val="left"/>
      <w:pPr>
        <w:ind w:left="3807" w:hanging="360"/>
      </w:pPr>
    </w:lvl>
    <w:lvl w:ilvl="5" w:tplc="06F410C8">
      <w:start w:val="1"/>
      <w:numFmt w:val="lowerRoman"/>
      <w:lvlText w:val="%6."/>
      <w:lvlJc w:val="right"/>
      <w:pPr>
        <w:ind w:left="4527" w:hanging="180"/>
      </w:pPr>
    </w:lvl>
    <w:lvl w:ilvl="6" w:tplc="2FE49368">
      <w:start w:val="1"/>
      <w:numFmt w:val="decimal"/>
      <w:lvlText w:val="%7."/>
      <w:lvlJc w:val="left"/>
      <w:pPr>
        <w:ind w:left="5247" w:hanging="360"/>
      </w:pPr>
    </w:lvl>
    <w:lvl w:ilvl="7" w:tplc="926809F6">
      <w:start w:val="1"/>
      <w:numFmt w:val="lowerLetter"/>
      <w:lvlText w:val="%8."/>
      <w:lvlJc w:val="left"/>
      <w:pPr>
        <w:ind w:left="5967" w:hanging="360"/>
      </w:pPr>
    </w:lvl>
    <w:lvl w:ilvl="8" w:tplc="84507EC0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4DD8252D"/>
    <w:multiLevelType w:val="hybridMultilevel"/>
    <w:tmpl w:val="EAC2C512"/>
    <w:lvl w:ilvl="0" w:tplc="EB3C09F4">
      <w:start w:val="1"/>
      <w:numFmt w:val="decimal"/>
      <w:lvlText w:val="%1)"/>
      <w:lvlJc w:val="left"/>
      <w:pPr>
        <w:ind w:left="1429" w:hanging="360"/>
      </w:pPr>
    </w:lvl>
    <w:lvl w:ilvl="1" w:tplc="2F3EB9C4">
      <w:start w:val="1"/>
      <w:numFmt w:val="lowerLetter"/>
      <w:lvlText w:val="%2."/>
      <w:lvlJc w:val="left"/>
      <w:pPr>
        <w:ind w:left="2149" w:hanging="360"/>
      </w:pPr>
    </w:lvl>
    <w:lvl w:ilvl="2" w:tplc="0A2462FA">
      <w:start w:val="1"/>
      <w:numFmt w:val="lowerRoman"/>
      <w:lvlText w:val="%3."/>
      <w:lvlJc w:val="right"/>
      <w:pPr>
        <w:ind w:left="2869" w:hanging="180"/>
      </w:pPr>
    </w:lvl>
    <w:lvl w:ilvl="3" w:tplc="65FAA4CC">
      <w:start w:val="1"/>
      <w:numFmt w:val="decimal"/>
      <w:lvlText w:val="%4."/>
      <w:lvlJc w:val="left"/>
      <w:pPr>
        <w:ind w:left="3589" w:hanging="360"/>
      </w:pPr>
    </w:lvl>
    <w:lvl w:ilvl="4" w:tplc="90EAFC94">
      <w:start w:val="1"/>
      <w:numFmt w:val="lowerLetter"/>
      <w:lvlText w:val="%5."/>
      <w:lvlJc w:val="left"/>
      <w:pPr>
        <w:ind w:left="4309" w:hanging="360"/>
      </w:pPr>
    </w:lvl>
    <w:lvl w:ilvl="5" w:tplc="3DCC1826">
      <w:start w:val="1"/>
      <w:numFmt w:val="lowerRoman"/>
      <w:lvlText w:val="%6."/>
      <w:lvlJc w:val="right"/>
      <w:pPr>
        <w:ind w:left="5029" w:hanging="180"/>
      </w:pPr>
    </w:lvl>
    <w:lvl w:ilvl="6" w:tplc="E78C7374">
      <w:start w:val="1"/>
      <w:numFmt w:val="decimal"/>
      <w:lvlText w:val="%7."/>
      <w:lvlJc w:val="left"/>
      <w:pPr>
        <w:ind w:left="5749" w:hanging="360"/>
      </w:pPr>
    </w:lvl>
    <w:lvl w:ilvl="7" w:tplc="CA129A4C">
      <w:start w:val="1"/>
      <w:numFmt w:val="lowerLetter"/>
      <w:lvlText w:val="%8."/>
      <w:lvlJc w:val="left"/>
      <w:pPr>
        <w:ind w:left="6469" w:hanging="360"/>
      </w:pPr>
    </w:lvl>
    <w:lvl w:ilvl="8" w:tplc="F04654DE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0F34BE5"/>
    <w:multiLevelType w:val="hybridMultilevel"/>
    <w:tmpl w:val="95A8DB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60CD6647"/>
    <w:multiLevelType w:val="hybridMultilevel"/>
    <w:tmpl w:val="D8C47D70"/>
    <w:lvl w:ilvl="0" w:tplc="99F84D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47AC5B2">
      <w:start w:val="1"/>
      <w:numFmt w:val="lowerLetter"/>
      <w:lvlText w:val="%2."/>
      <w:lvlJc w:val="left"/>
      <w:pPr>
        <w:ind w:left="1647" w:hanging="360"/>
      </w:pPr>
    </w:lvl>
    <w:lvl w:ilvl="2" w:tplc="C0BA4C86">
      <w:start w:val="1"/>
      <w:numFmt w:val="lowerRoman"/>
      <w:lvlText w:val="%3."/>
      <w:lvlJc w:val="right"/>
      <w:pPr>
        <w:ind w:left="2367" w:hanging="180"/>
      </w:pPr>
    </w:lvl>
    <w:lvl w:ilvl="3" w:tplc="195C63CA">
      <w:start w:val="1"/>
      <w:numFmt w:val="decimal"/>
      <w:lvlText w:val="%4."/>
      <w:lvlJc w:val="left"/>
      <w:pPr>
        <w:ind w:left="3087" w:hanging="360"/>
      </w:pPr>
    </w:lvl>
    <w:lvl w:ilvl="4" w:tplc="BE2047FE">
      <w:start w:val="1"/>
      <w:numFmt w:val="lowerLetter"/>
      <w:lvlText w:val="%5."/>
      <w:lvlJc w:val="left"/>
      <w:pPr>
        <w:ind w:left="3807" w:hanging="360"/>
      </w:pPr>
    </w:lvl>
    <w:lvl w:ilvl="5" w:tplc="6442D48E">
      <w:start w:val="1"/>
      <w:numFmt w:val="lowerRoman"/>
      <w:lvlText w:val="%6."/>
      <w:lvlJc w:val="right"/>
      <w:pPr>
        <w:ind w:left="4527" w:hanging="180"/>
      </w:pPr>
    </w:lvl>
    <w:lvl w:ilvl="6" w:tplc="CC58EF9A">
      <w:start w:val="1"/>
      <w:numFmt w:val="decimal"/>
      <w:lvlText w:val="%7."/>
      <w:lvlJc w:val="left"/>
      <w:pPr>
        <w:ind w:left="5247" w:hanging="360"/>
      </w:pPr>
    </w:lvl>
    <w:lvl w:ilvl="7" w:tplc="6CA67836">
      <w:start w:val="1"/>
      <w:numFmt w:val="lowerLetter"/>
      <w:lvlText w:val="%8."/>
      <w:lvlJc w:val="left"/>
      <w:pPr>
        <w:ind w:left="5967" w:hanging="360"/>
      </w:pPr>
    </w:lvl>
    <w:lvl w:ilvl="8" w:tplc="26A6229C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0E756B1"/>
    <w:multiLevelType w:val="hybridMultilevel"/>
    <w:tmpl w:val="339A29A6"/>
    <w:lvl w:ilvl="0" w:tplc="3618B33A">
      <w:start w:val="1"/>
      <w:numFmt w:val="decimal"/>
      <w:lvlText w:val="%1."/>
      <w:lvlJc w:val="center"/>
      <w:pPr>
        <w:ind w:left="2422" w:hanging="720"/>
      </w:pPr>
      <w:rPr>
        <w:rFonts w:hint="default"/>
        <w:b w:val="0"/>
        <w:color w:val="auto"/>
        <w:sz w:val="28"/>
        <w:szCs w:val="28"/>
      </w:rPr>
    </w:lvl>
    <w:lvl w:ilvl="1" w:tplc="660C5CE6">
      <w:start w:val="1"/>
      <w:numFmt w:val="decimal"/>
      <w:lvlText w:val="%2)"/>
      <w:lvlJc w:val="left"/>
      <w:pPr>
        <w:ind w:left="2858" w:hanging="360"/>
      </w:pPr>
    </w:lvl>
    <w:lvl w:ilvl="2" w:tplc="476445FC">
      <w:start w:val="1"/>
      <w:numFmt w:val="lowerRoman"/>
      <w:lvlText w:val="%3."/>
      <w:lvlJc w:val="right"/>
      <w:pPr>
        <w:ind w:left="3578" w:hanging="180"/>
      </w:pPr>
    </w:lvl>
    <w:lvl w:ilvl="3" w:tplc="6144D182">
      <w:start w:val="1"/>
      <w:numFmt w:val="decimal"/>
      <w:lvlText w:val="%4."/>
      <w:lvlJc w:val="left"/>
      <w:pPr>
        <w:ind w:left="4298" w:hanging="360"/>
      </w:pPr>
    </w:lvl>
    <w:lvl w:ilvl="4" w:tplc="05DE5BF0">
      <w:start w:val="1"/>
      <w:numFmt w:val="lowerLetter"/>
      <w:lvlText w:val="%5."/>
      <w:lvlJc w:val="left"/>
      <w:pPr>
        <w:ind w:left="5018" w:hanging="360"/>
      </w:pPr>
    </w:lvl>
    <w:lvl w:ilvl="5" w:tplc="9CC6D560">
      <w:start w:val="1"/>
      <w:numFmt w:val="lowerRoman"/>
      <w:lvlText w:val="%6."/>
      <w:lvlJc w:val="right"/>
      <w:pPr>
        <w:ind w:left="5738" w:hanging="180"/>
      </w:pPr>
    </w:lvl>
    <w:lvl w:ilvl="6" w:tplc="67BAA578">
      <w:start w:val="1"/>
      <w:numFmt w:val="decimal"/>
      <w:lvlText w:val="%7."/>
      <w:lvlJc w:val="left"/>
      <w:pPr>
        <w:ind w:left="6458" w:hanging="360"/>
      </w:pPr>
    </w:lvl>
    <w:lvl w:ilvl="7" w:tplc="82CE930C">
      <w:start w:val="1"/>
      <w:numFmt w:val="lowerLetter"/>
      <w:lvlText w:val="%8."/>
      <w:lvlJc w:val="left"/>
      <w:pPr>
        <w:ind w:left="7178" w:hanging="360"/>
      </w:pPr>
    </w:lvl>
    <w:lvl w:ilvl="8" w:tplc="AD729626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61276780"/>
    <w:multiLevelType w:val="hybridMultilevel"/>
    <w:tmpl w:val="DB2263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B407FC"/>
    <w:multiLevelType w:val="hybridMultilevel"/>
    <w:tmpl w:val="F68C0AA6"/>
    <w:lvl w:ilvl="0" w:tplc="01686CFC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9F8EA892">
      <w:start w:val="1"/>
      <w:numFmt w:val="lowerLetter"/>
      <w:lvlText w:val="%2."/>
      <w:lvlJc w:val="left"/>
      <w:pPr>
        <w:ind w:left="2291" w:hanging="360"/>
      </w:pPr>
    </w:lvl>
    <w:lvl w:ilvl="2" w:tplc="908A6DEE">
      <w:start w:val="1"/>
      <w:numFmt w:val="lowerRoman"/>
      <w:lvlText w:val="%3."/>
      <w:lvlJc w:val="right"/>
      <w:pPr>
        <w:ind w:left="3011" w:hanging="180"/>
      </w:pPr>
    </w:lvl>
    <w:lvl w:ilvl="3" w:tplc="E27EBA30">
      <w:start w:val="1"/>
      <w:numFmt w:val="decimal"/>
      <w:lvlText w:val="%4."/>
      <w:lvlJc w:val="left"/>
      <w:pPr>
        <w:ind w:left="3731" w:hanging="360"/>
      </w:pPr>
    </w:lvl>
    <w:lvl w:ilvl="4" w:tplc="5F70C72E">
      <w:start w:val="1"/>
      <w:numFmt w:val="lowerLetter"/>
      <w:lvlText w:val="%5."/>
      <w:lvlJc w:val="left"/>
      <w:pPr>
        <w:ind w:left="4451" w:hanging="360"/>
      </w:pPr>
    </w:lvl>
    <w:lvl w:ilvl="5" w:tplc="BDA4D066">
      <w:start w:val="1"/>
      <w:numFmt w:val="lowerRoman"/>
      <w:lvlText w:val="%6."/>
      <w:lvlJc w:val="right"/>
      <w:pPr>
        <w:ind w:left="5171" w:hanging="180"/>
      </w:pPr>
    </w:lvl>
    <w:lvl w:ilvl="6" w:tplc="51883A94">
      <w:start w:val="1"/>
      <w:numFmt w:val="decimal"/>
      <w:lvlText w:val="%7."/>
      <w:lvlJc w:val="left"/>
      <w:pPr>
        <w:ind w:left="5891" w:hanging="360"/>
      </w:pPr>
    </w:lvl>
    <w:lvl w:ilvl="7" w:tplc="C980DC1E">
      <w:start w:val="1"/>
      <w:numFmt w:val="lowerLetter"/>
      <w:lvlText w:val="%8."/>
      <w:lvlJc w:val="left"/>
      <w:pPr>
        <w:ind w:left="6611" w:hanging="360"/>
      </w:pPr>
    </w:lvl>
    <w:lvl w:ilvl="8" w:tplc="27C65EDC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6C6D65BF"/>
    <w:multiLevelType w:val="hybridMultilevel"/>
    <w:tmpl w:val="3D9E53B8"/>
    <w:lvl w:ilvl="0" w:tplc="1230081C">
      <w:start w:val="1"/>
      <w:numFmt w:val="decimal"/>
      <w:lvlText w:val="%1)"/>
      <w:lvlJc w:val="left"/>
      <w:pPr>
        <w:ind w:left="1429" w:hanging="360"/>
      </w:pPr>
    </w:lvl>
    <w:lvl w:ilvl="1" w:tplc="8EFE36A0">
      <w:start w:val="1"/>
      <w:numFmt w:val="lowerLetter"/>
      <w:lvlText w:val="%2."/>
      <w:lvlJc w:val="left"/>
      <w:pPr>
        <w:ind w:left="2149" w:hanging="360"/>
      </w:pPr>
    </w:lvl>
    <w:lvl w:ilvl="2" w:tplc="0B0068B6">
      <w:start w:val="1"/>
      <w:numFmt w:val="lowerRoman"/>
      <w:lvlText w:val="%3."/>
      <w:lvlJc w:val="right"/>
      <w:pPr>
        <w:ind w:left="2869" w:hanging="180"/>
      </w:pPr>
    </w:lvl>
    <w:lvl w:ilvl="3" w:tplc="9F10D374">
      <w:start w:val="1"/>
      <w:numFmt w:val="decimal"/>
      <w:lvlText w:val="%4."/>
      <w:lvlJc w:val="left"/>
      <w:pPr>
        <w:ind w:left="3589" w:hanging="360"/>
      </w:pPr>
    </w:lvl>
    <w:lvl w:ilvl="4" w:tplc="94FCEE80">
      <w:start w:val="1"/>
      <w:numFmt w:val="lowerLetter"/>
      <w:lvlText w:val="%5."/>
      <w:lvlJc w:val="left"/>
      <w:pPr>
        <w:ind w:left="4309" w:hanging="360"/>
      </w:pPr>
    </w:lvl>
    <w:lvl w:ilvl="5" w:tplc="4B020002">
      <w:start w:val="1"/>
      <w:numFmt w:val="lowerRoman"/>
      <w:lvlText w:val="%6."/>
      <w:lvlJc w:val="right"/>
      <w:pPr>
        <w:ind w:left="5029" w:hanging="180"/>
      </w:pPr>
    </w:lvl>
    <w:lvl w:ilvl="6" w:tplc="8A0451C8">
      <w:start w:val="1"/>
      <w:numFmt w:val="decimal"/>
      <w:lvlText w:val="%7."/>
      <w:lvlJc w:val="left"/>
      <w:pPr>
        <w:ind w:left="5749" w:hanging="360"/>
      </w:pPr>
    </w:lvl>
    <w:lvl w:ilvl="7" w:tplc="F48C3B66">
      <w:start w:val="1"/>
      <w:numFmt w:val="lowerLetter"/>
      <w:lvlText w:val="%8."/>
      <w:lvlJc w:val="left"/>
      <w:pPr>
        <w:ind w:left="6469" w:hanging="360"/>
      </w:pPr>
    </w:lvl>
    <w:lvl w:ilvl="8" w:tplc="1DDA76E6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D842E64"/>
    <w:multiLevelType w:val="hybridMultilevel"/>
    <w:tmpl w:val="F6F4755A"/>
    <w:lvl w:ilvl="0" w:tplc="99BA010A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Times New Roman"/>
        <w:color w:val="auto"/>
      </w:rPr>
    </w:lvl>
    <w:lvl w:ilvl="1" w:tplc="1B1A1E0E">
      <w:start w:val="1"/>
      <w:numFmt w:val="lowerLetter"/>
      <w:lvlText w:val="%2."/>
      <w:lvlJc w:val="left"/>
      <w:pPr>
        <w:ind w:left="1785" w:hanging="360"/>
      </w:pPr>
    </w:lvl>
    <w:lvl w:ilvl="2" w:tplc="41B4071C">
      <w:start w:val="1"/>
      <w:numFmt w:val="lowerRoman"/>
      <w:lvlText w:val="%3."/>
      <w:lvlJc w:val="right"/>
      <w:pPr>
        <w:ind w:left="2505" w:hanging="180"/>
      </w:pPr>
    </w:lvl>
    <w:lvl w:ilvl="3" w:tplc="1E68C03C">
      <w:start w:val="1"/>
      <w:numFmt w:val="decimal"/>
      <w:lvlText w:val="%4."/>
      <w:lvlJc w:val="left"/>
      <w:pPr>
        <w:ind w:left="3225" w:hanging="360"/>
      </w:pPr>
    </w:lvl>
    <w:lvl w:ilvl="4" w:tplc="711E14DC">
      <w:start w:val="1"/>
      <w:numFmt w:val="lowerLetter"/>
      <w:lvlText w:val="%5."/>
      <w:lvlJc w:val="left"/>
      <w:pPr>
        <w:ind w:left="3945" w:hanging="360"/>
      </w:pPr>
    </w:lvl>
    <w:lvl w:ilvl="5" w:tplc="89B2E50E">
      <w:start w:val="1"/>
      <w:numFmt w:val="lowerRoman"/>
      <w:lvlText w:val="%6."/>
      <w:lvlJc w:val="right"/>
      <w:pPr>
        <w:ind w:left="4665" w:hanging="180"/>
      </w:pPr>
    </w:lvl>
    <w:lvl w:ilvl="6" w:tplc="DDA48216">
      <w:start w:val="1"/>
      <w:numFmt w:val="decimal"/>
      <w:lvlText w:val="%7."/>
      <w:lvlJc w:val="left"/>
      <w:pPr>
        <w:ind w:left="5385" w:hanging="360"/>
      </w:pPr>
    </w:lvl>
    <w:lvl w:ilvl="7" w:tplc="1C10024C">
      <w:start w:val="1"/>
      <w:numFmt w:val="lowerLetter"/>
      <w:lvlText w:val="%8."/>
      <w:lvlJc w:val="left"/>
      <w:pPr>
        <w:ind w:left="6105" w:hanging="360"/>
      </w:pPr>
    </w:lvl>
    <w:lvl w:ilvl="8" w:tplc="8756816E">
      <w:start w:val="1"/>
      <w:numFmt w:val="lowerRoman"/>
      <w:lvlText w:val="%9."/>
      <w:lvlJc w:val="right"/>
      <w:pPr>
        <w:ind w:left="6825" w:hanging="180"/>
      </w:pPr>
    </w:lvl>
  </w:abstractNum>
  <w:abstractNum w:abstractNumId="35">
    <w:nsid w:val="71174AC6"/>
    <w:multiLevelType w:val="hybridMultilevel"/>
    <w:tmpl w:val="8E749608"/>
    <w:lvl w:ilvl="0" w:tplc="5220F092">
      <w:start w:val="1"/>
      <w:numFmt w:val="decimal"/>
      <w:lvlText w:val="%1)"/>
      <w:lvlJc w:val="left"/>
      <w:pPr>
        <w:ind w:left="1429" w:hanging="360"/>
      </w:pPr>
    </w:lvl>
    <w:lvl w:ilvl="1" w:tplc="D9D43B10">
      <w:start w:val="1"/>
      <w:numFmt w:val="lowerLetter"/>
      <w:lvlText w:val="%2."/>
      <w:lvlJc w:val="left"/>
      <w:pPr>
        <w:ind w:left="2149" w:hanging="360"/>
      </w:pPr>
    </w:lvl>
    <w:lvl w:ilvl="2" w:tplc="517088B0">
      <w:start w:val="1"/>
      <w:numFmt w:val="lowerRoman"/>
      <w:lvlText w:val="%3."/>
      <w:lvlJc w:val="right"/>
      <w:pPr>
        <w:ind w:left="2869" w:hanging="180"/>
      </w:pPr>
    </w:lvl>
    <w:lvl w:ilvl="3" w:tplc="69AA3D32">
      <w:start w:val="1"/>
      <w:numFmt w:val="decimal"/>
      <w:lvlText w:val="%4."/>
      <w:lvlJc w:val="left"/>
      <w:pPr>
        <w:ind w:left="3589" w:hanging="360"/>
      </w:pPr>
    </w:lvl>
    <w:lvl w:ilvl="4" w:tplc="134C88C2">
      <w:start w:val="1"/>
      <w:numFmt w:val="lowerLetter"/>
      <w:lvlText w:val="%5."/>
      <w:lvlJc w:val="left"/>
      <w:pPr>
        <w:ind w:left="4309" w:hanging="360"/>
      </w:pPr>
    </w:lvl>
    <w:lvl w:ilvl="5" w:tplc="F9500DEC">
      <w:start w:val="1"/>
      <w:numFmt w:val="lowerRoman"/>
      <w:lvlText w:val="%6."/>
      <w:lvlJc w:val="right"/>
      <w:pPr>
        <w:ind w:left="5029" w:hanging="180"/>
      </w:pPr>
    </w:lvl>
    <w:lvl w:ilvl="6" w:tplc="779659D8">
      <w:start w:val="1"/>
      <w:numFmt w:val="decimal"/>
      <w:lvlText w:val="%7."/>
      <w:lvlJc w:val="left"/>
      <w:pPr>
        <w:ind w:left="5749" w:hanging="360"/>
      </w:pPr>
    </w:lvl>
    <w:lvl w:ilvl="7" w:tplc="0EE235E8">
      <w:start w:val="1"/>
      <w:numFmt w:val="lowerLetter"/>
      <w:lvlText w:val="%8."/>
      <w:lvlJc w:val="left"/>
      <w:pPr>
        <w:ind w:left="6469" w:hanging="360"/>
      </w:pPr>
    </w:lvl>
    <w:lvl w:ilvl="8" w:tplc="749AC702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70A0C56"/>
    <w:multiLevelType w:val="hybridMultilevel"/>
    <w:tmpl w:val="D638D1C0"/>
    <w:lvl w:ilvl="0" w:tplc="59F0DBA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F0D6DF3A">
      <w:start w:val="1"/>
      <w:numFmt w:val="lowerLetter"/>
      <w:lvlText w:val="%2."/>
      <w:lvlJc w:val="left"/>
      <w:pPr>
        <w:ind w:left="1648" w:hanging="360"/>
      </w:pPr>
    </w:lvl>
    <w:lvl w:ilvl="2" w:tplc="67D82154">
      <w:start w:val="1"/>
      <w:numFmt w:val="lowerRoman"/>
      <w:lvlText w:val="%3."/>
      <w:lvlJc w:val="right"/>
      <w:pPr>
        <w:ind w:left="2368" w:hanging="180"/>
      </w:pPr>
    </w:lvl>
    <w:lvl w:ilvl="3" w:tplc="02A0EE6A">
      <w:start w:val="1"/>
      <w:numFmt w:val="decimal"/>
      <w:lvlText w:val="%4."/>
      <w:lvlJc w:val="left"/>
      <w:pPr>
        <w:ind w:left="3088" w:hanging="360"/>
      </w:pPr>
    </w:lvl>
    <w:lvl w:ilvl="4" w:tplc="F2C65072">
      <w:start w:val="1"/>
      <w:numFmt w:val="lowerLetter"/>
      <w:lvlText w:val="%5."/>
      <w:lvlJc w:val="left"/>
      <w:pPr>
        <w:ind w:left="3808" w:hanging="360"/>
      </w:pPr>
    </w:lvl>
    <w:lvl w:ilvl="5" w:tplc="9A48567C">
      <w:start w:val="1"/>
      <w:numFmt w:val="lowerRoman"/>
      <w:lvlText w:val="%6."/>
      <w:lvlJc w:val="right"/>
      <w:pPr>
        <w:ind w:left="4528" w:hanging="180"/>
      </w:pPr>
    </w:lvl>
    <w:lvl w:ilvl="6" w:tplc="661CB7B0">
      <w:start w:val="1"/>
      <w:numFmt w:val="decimal"/>
      <w:lvlText w:val="%7."/>
      <w:lvlJc w:val="left"/>
      <w:pPr>
        <w:ind w:left="5248" w:hanging="360"/>
      </w:pPr>
    </w:lvl>
    <w:lvl w:ilvl="7" w:tplc="4C58205E">
      <w:start w:val="1"/>
      <w:numFmt w:val="lowerLetter"/>
      <w:lvlText w:val="%8."/>
      <w:lvlJc w:val="left"/>
      <w:pPr>
        <w:ind w:left="5968" w:hanging="360"/>
      </w:pPr>
    </w:lvl>
    <w:lvl w:ilvl="8" w:tplc="315CE17C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9DE132A"/>
    <w:multiLevelType w:val="hybridMultilevel"/>
    <w:tmpl w:val="E430A092"/>
    <w:lvl w:ilvl="0" w:tplc="7B947C7E">
      <w:start w:val="1"/>
      <w:numFmt w:val="decimal"/>
      <w:lvlText w:val="%1."/>
      <w:lvlJc w:val="left"/>
      <w:pPr>
        <w:ind w:left="1287" w:hanging="360"/>
      </w:pPr>
    </w:lvl>
    <w:lvl w:ilvl="1" w:tplc="4B98806A">
      <w:start w:val="1"/>
      <w:numFmt w:val="lowerLetter"/>
      <w:lvlText w:val="%2."/>
      <w:lvlJc w:val="left"/>
      <w:pPr>
        <w:ind w:left="2007" w:hanging="360"/>
      </w:pPr>
    </w:lvl>
    <w:lvl w:ilvl="2" w:tplc="DB68DE10">
      <w:start w:val="1"/>
      <w:numFmt w:val="lowerRoman"/>
      <w:lvlText w:val="%3."/>
      <w:lvlJc w:val="right"/>
      <w:pPr>
        <w:ind w:left="2727" w:hanging="180"/>
      </w:pPr>
    </w:lvl>
    <w:lvl w:ilvl="3" w:tplc="871A72DA">
      <w:start w:val="1"/>
      <w:numFmt w:val="decimal"/>
      <w:lvlText w:val="%4."/>
      <w:lvlJc w:val="left"/>
      <w:pPr>
        <w:ind w:left="3447" w:hanging="360"/>
      </w:pPr>
    </w:lvl>
    <w:lvl w:ilvl="4" w:tplc="7048D56E">
      <w:start w:val="1"/>
      <w:numFmt w:val="lowerLetter"/>
      <w:lvlText w:val="%5."/>
      <w:lvlJc w:val="left"/>
      <w:pPr>
        <w:ind w:left="4167" w:hanging="360"/>
      </w:pPr>
    </w:lvl>
    <w:lvl w:ilvl="5" w:tplc="62D4D128">
      <w:start w:val="1"/>
      <w:numFmt w:val="lowerRoman"/>
      <w:lvlText w:val="%6."/>
      <w:lvlJc w:val="right"/>
      <w:pPr>
        <w:ind w:left="4887" w:hanging="180"/>
      </w:pPr>
    </w:lvl>
    <w:lvl w:ilvl="6" w:tplc="A5F66CF4">
      <w:start w:val="1"/>
      <w:numFmt w:val="decimal"/>
      <w:lvlText w:val="%7."/>
      <w:lvlJc w:val="left"/>
      <w:pPr>
        <w:ind w:left="5607" w:hanging="360"/>
      </w:pPr>
    </w:lvl>
    <w:lvl w:ilvl="7" w:tplc="4DD2046A">
      <w:start w:val="1"/>
      <w:numFmt w:val="lowerLetter"/>
      <w:lvlText w:val="%8."/>
      <w:lvlJc w:val="left"/>
      <w:pPr>
        <w:ind w:left="6327" w:hanging="360"/>
      </w:pPr>
    </w:lvl>
    <w:lvl w:ilvl="8" w:tplc="92C2C958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7C325A14"/>
    <w:multiLevelType w:val="hybridMultilevel"/>
    <w:tmpl w:val="0C7C72DE"/>
    <w:lvl w:ilvl="0" w:tplc="3B0CBA54">
      <w:start w:val="1"/>
      <w:numFmt w:val="decimal"/>
      <w:lvlText w:val="%1."/>
      <w:lvlJc w:val="left"/>
      <w:pPr>
        <w:ind w:left="1287" w:hanging="360"/>
      </w:pPr>
    </w:lvl>
    <w:lvl w:ilvl="1" w:tplc="C86EB9E4">
      <w:start w:val="1"/>
      <w:numFmt w:val="lowerLetter"/>
      <w:lvlText w:val="%2."/>
      <w:lvlJc w:val="left"/>
      <w:pPr>
        <w:ind w:left="2007" w:hanging="360"/>
      </w:pPr>
    </w:lvl>
    <w:lvl w:ilvl="2" w:tplc="E8828512">
      <w:start w:val="1"/>
      <w:numFmt w:val="lowerRoman"/>
      <w:lvlText w:val="%3."/>
      <w:lvlJc w:val="right"/>
      <w:pPr>
        <w:ind w:left="2727" w:hanging="180"/>
      </w:pPr>
    </w:lvl>
    <w:lvl w:ilvl="3" w:tplc="826CE9EC">
      <w:start w:val="1"/>
      <w:numFmt w:val="decimal"/>
      <w:lvlText w:val="%4."/>
      <w:lvlJc w:val="left"/>
      <w:pPr>
        <w:ind w:left="3447" w:hanging="360"/>
      </w:pPr>
    </w:lvl>
    <w:lvl w:ilvl="4" w:tplc="B0B48FCE">
      <w:start w:val="1"/>
      <w:numFmt w:val="lowerLetter"/>
      <w:lvlText w:val="%5."/>
      <w:lvlJc w:val="left"/>
      <w:pPr>
        <w:ind w:left="4167" w:hanging="360"/>
      </w:pPr>
    </w:lvl>
    <w:lvl w:ilvl="5" w:tplc="4C408960">
      <w:start w:val="1"/>
      <w:numFmt w:val="lowerRoman"/>
      <w:lvlText w:val="%6."/>
      <w:lvlJc w:val="right"/>
      <w:pPr>
        <w:ind w:left="4887" w:hanging="180"/>
      </w:pPr>
    </w:lvl>
    <w:lvl w:ilvl="6" w:tplc="90F2F8EA">
      <w:start w:val="1"/>
      <w:numFmt w:val="decimal"/>
      <w:lvlText w:val="%7."/>
      <w:lvlJc w:val="left"/>
      <w:pPr>
        <w:ind w:left="5607" w:hanging="360"/>
      </w:pPr>
    </w:lvl>
    <w:lvl w:ilvl="7" w:tplc="E860374A">
      <w:start w:val="1"/>
      <w:numFmt w:val="lowerLetter"/>
      <w:lvlText w:val="%8."/>
      <w:lvlJc w:val="left"/>
      <w:pPr>
        <w:ind w:left="6327" w:hanging="360"/>
      </w:pPr>
    </w:lvl>
    <w:lvl w:ilvl="8" w:tplc="5FA6D596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CE95A73"/>
    <w:multiLevelType w:val="hybridMultilevel"/>
    <w:tmpl w:val="83D8958E"/>
    <w:lvl w:ilvl="0" w:tplc="17FC60A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191E08DC">
      <w:start w:val="1"/>
      <w:numFmt w:val="lowerLetter"/>
      <w:lvlText w:val="%2."/>
      <w:lvlJc w:val="left"/>
      <w:pPr>
        <w:ind w:left="1440" w:hanging="360"/>
      </w:pPr>
    </w:lvl>
    <w:lvl w:ilvl="2" w:tplc="2460D7AC">
      <w:start w:val="1"/>
      <w:numFmt w:val="lowerRoman"/>
      <w:lvlText w:val="%3."/>
      <w:lvlJc w:val="right"/>
      <w:pPr>
        <w:ind w:left="2160" w:hanging="180"/>
      </w:pPr>
    </w:lvl>
    <w:lvl w:ilvl="3" w:tplc="9DC070A8">
      <w:start w:val="1"/>
      <w:numFmt w:val="decimal"/>
      <w:lvlText w:val="%4."/>
      <w:lvlJc w:val="left"/>
      <w:pPr>
        <w:ind w:left="2880" w:hanging="360"/>
      </w:pPr>
    </w:lvl>
    <w:lvl w:ilvl="4" w:tplc="6CECFC9A">
      <w:start w:val="1"/>
      <w:numFmt w:val="lowerLetter"/>
      <w:lvlText w:val="%5."/>
      <w:lvlJc w:val="left"/>
      <w:pPr>
        <w:ind w:left="3600" w:hanging="360"/>
      </w:pPr>
    </w:lvl>
    <w:lvl w:ilvl="5" w:tplc="3EE2EADA">
      <w:start w:val="1"/>
      <w:numFmt w:val="lowerRoman"/>
      <w:lvlText w:val="%6."/>
      <w:lvlJc w:val="right"/>
      <w:pPr>
        <w:ind w:left="4320" w:hanging="180"/>
      </w:pPr>
    </w:lvl>
    <w:lvl w:ilvl="6" w:tplc="3344301A">
      <w:start w:val="1"/>
      <w:numFmt w:val="decimal"/>
      <w:lvlText w:val="%7."/>
      <w:lvlJc w:val="left"/>
      <w:pPr>
        <w:ind w:left="5040" w:hanging="360"/>
      </w:pPr>
    </w:lvl>
    <w:lvl w:ilvl="7" w:tplc="D51C2266">
      <w:start w:val="1"/>
      <w:numFmt w:val="lowerLetter"/>
      <w:lvlText w:val="%8."/>
      <w:lvlJc w:val="left"/>
      <w:pPr>
        <w:ind w:left="5760" w:hanging="360"/>
      </w:pPr>
    </w:lvl>
    <w:lvl w:ilvl="8" w:tplc="ED2C6DF2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A35F73"/>
    <w:multiLevelType w:val="hybridMultilevel"/>
    <w:tmpl w:val="F1A4C1DE"/>
    <w:lvl w:ilvl="0" w:tplc="03843458">
      <w:start w:val="1"/>
      <w:numFmt w:val="decimal"/>
      <w:lvlText w:val="%1."/>
      <w:lvlJc w:val="left"/>
      <w:pPr>
        <w:ind w:left="720" w:hanging="360"/>
      </w:pPr>
    </w:lvl>
    <w:lvl w:ilvl="1" w:tplc="72B28370">
      <w:start w:val="1"/>
      <w:numFmt w:val="lowerLetter"/>
      <w:lvlText w:val="%2."/>
      <w:lvlJc w:val="left"/>
      <w:pPr>
        <w:ind w:left="1440" w:hanging="360"/>
      </w:pPr>
    </w:lvl>
    <w:lvl w:ilvl="2" w:tplc="E61EA600">
      <w:start w:val="1"/>
      <w:numFmt w:val="lowerRoman"/>
      <w:lvlText w:val="%3."/>
      <w:lvlJc w:val="right"/>
      <w:pPr>
        <w:ind w:left="2160" w:hanging="180"/>
      </w:pPr>
    </w:lvl>
    <w:lvl w:ilvl="3" w:tplc="E9E466A4">
      <w:start w:val="1"/>
      <w:numFmt w:val="decimal"/>
      <w:lvlText w:val="%4."/>
      <w:lvlJc w:val="left"/>
      <w:pPr>
        <w:ind w:left="2880" w:hanging="360"/>
      </w:pPr>
    </w:lvl>
    <w:lvl w:ilvl="4" w:tplc="0CF2E4DC">
      <w:start w:val="1"/>
      <w:numFmt w:val="lowerLetter"/>
      <w:lvlText w:val="%5."/>
      <w:lvlJc w:val="left"/>
      <w:pPr>
        <w:ind w:left="3600" w:hanging="360"/>
      </w:pPr>
    </w:lvl>
    <w:lvl w:ilvl="5" w:tplc="70B44796">
      <w:start w:val="1"/>
      <w:numFmt w:val="lowerRoman"/>
      <w:lvlText w:val="%6."/>
      <w:lvlJc w:val="right"/>
      <w:pPr>
        <w:ind w:left="4320" w:hanging="180"/>
      </w:pPr>
    </w:lvl>
    <w:lvl w:ilvl="6" w:tplc="BC7A29AC">
      <w:start w:val="1"/>
      <w:numFmt w:val="decimal"/>
      <w:lvlText w:val="%7."/>
      <w:lvlJc w:val="left"/>
      <w:pPr>
        <w:ind w:left="5040" w:hanging="360"/>
      </w:pPr>
    </w:lvl>
    <w:lvl w:ilvl="7" w:tplc="2AC6547A">
      <w:start w:val="1"/>
      <w:numFmt w:val="lowerLetter"/>
      <w:lvlText w:val="%8."/>
      <w:lvlJc w:val="left"/>
      <w:pPr>
        <w:ind w:left="5760" w:hanging="360"/>
      </w:pPr>
    </w:lvl>
    <w:lvl w:ilvl="8" w:tplc="50F8A5C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1"/>
  </w:num>
  <w:num w:numId="4">
    <w:abstractNumId w:val="12"/>
  </w:num>
  <w:num w:numId="5">
    <w:abstractNumId w:val="0"/>
  </w:num>
  <w:num w:numId="6">
    <w:abstractNumId w:val="27"/>
  </w:num>
  <w:num w:numId="7">
    <w:abstractNumId w:val="11"/>
  </w:num>
  <w:num w:numId="8">
    <w:abstractNumId w:val="18"/>
  </w:num>
  <w:num w:numId="9">
    <w:abstractNumId w:val="14"/>
  </w:num>
  <w:num w:numId="10">
    <w:abstractNumId w:val="22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20"/>
  </w:num>
  <w:num w:numId="21">
    <w:abstractNumId w:val="29"/>
  </w:num>
  <w:num w:numId="22">
    <w:abstractNumId w:val="9"/>
  </w:num>
  <w:num w:numId="23">
    <w:abstractNumId w:val="40"/>
  </w:num>
  <w:num w:numId="24">
    <w:abstractNumId w:val="25"/>
  </w:num>
  <w:num w:numId="25">
    <w:abstractNumId w:val="2"/>
  </w:num>
  <w:num w:numId="26">
    <w:abstractNumId w:val="7"/>
  </w:num>
  <w:num w:numId="27">
    <w:abstractNumId w:val="33"/>
  </w:num>
  <w:num w:numId="28">
    <w:abstractNumId w:val="35"/>
  </w:num>
  <w:num w:numId="29">
    <w:abstractNumId w:val="5"/>
  </w:num>
  <w:num w:numId="30">
    <w:abstractNumId w:val="6"/>
  </w:num>
  <w:num w:numId="31">
    <w:abstractNumId w:val="34"/>
  </w:num>
  <w:num w:numId="32">
    <w:abstractNumId w:val="39"/>
  </w:num>
  <w:num w:numId="33">
    <w:abstractNumId w:val="17"/>
  </w:num>
  <w:num w:numId="34">
    <w:abstractNumId w:val="17"/>
  </w:num>
  <w:num w:numId="35">
    <w:abstractNumId w:val="17"/>
  </w:num>
  <w:num w:numId="36">
    <w:abstractNumId w:val="17"/>
  </w:num>
  <w:num w:numId="37">
    <w:abstractNumId w:val="17"/>
  </w:num>
  <w:num w:numId="38">
    <w:abstractNumId w:val="17"/>
  </w:num>
  <w:num w:numId="39">
    <w:abstractNumId w:val="17"/>
  </w:num>
  <w:num w:numId="40">
    <w:abstractNumId w:val="17"/>
  </w:num>
  <w:num w:numId="41">
    <w:abstractNumId w:val="17"/>
  </w:num>
  <w:num w:numId="42">
    <w:abstractNumId w:val="37"/>
  </w:num>
  <w:num w:numId="43">
    <w:abstractNumId w:val="36"/>
  </w:num>
  <w:num w:numId="44">
    <w:abstractNumId w:val="4"/>
  </w:num>
  <w:num w:numId="45">
    <w:abstractNumId w:val="26"/>
  </w:num>
  <w:num w:numId="46">
    <w:abstractNumId w:val="3"/>
  </w:num>
  <w:num w:numId="47">
    <w:abstractNumId w:val="13"/>
  </w:num>
  <w:num w:numId="48">
    <w:abstractNumId w:val="23"/>
  </w:num>
  <w:num w:numId="49">
    <w:abstractNumId w:val="15"/>
  </w:num>
  <w:num w:numId="50">
    <w:abstractNumId w:val="8"/>
  </w:num>
  <w:num w:numId="51">
    <w:abstractNumId w:val="28"/>
  </w:num>
  <w:num w:numId="52">
    <w:abstractNumId w:val="21"/>
  </w:num>
  <w:num w:numId="53">
    <w:abstractNumId w:val="16"/>
  </w:num>
  <w:num w:numId="54">
    <w:abstractNumId w:val="24"/>
  </w:num>
  <w:num w:numId="55">
    <w:abstractNumId w:val="31"/>
  </w:num>
  <w:num w:numId="56">
    <w:abstractNumId w:val="19"/>
  </w:num>
  <w:num w:numId="57">
    <w:abstractNumId w:val="1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762"/>
    <w:rsid w:val="000026A7"/>
    <w:rsid w:val="00002DE7"/>
    <w:rsid w:val="00002EA7"/>
    <w:rsid w:val="00003134"/>
    <w:rsid w:val="000059F2"/>
    <w:rsid w:val="00007AE9"/>
    <w:rsid w:val="00010011"/>
    <w:rsid w:val="000201D0"/>
    <w:rsid w:val="0002080C"/>
    <w:rsid w:val="00020FB5"/>
    <w:rsid w:val="000222E7"/>
    <w:rsid w:val="00026149"/>
    <w:rsid w:val="00027B5D"/>
    <w:rsid w:val="00030538"/>
    <w:rsid w:val="000315CC"/>
    <w:rsid w:val="000316E6"/>
    <w:rsid w:val="00032299"/>
    <w:rsid w:val="000324A0"/>
    <w:rsid w:val="000405D1"/>
    <w:rsid w:val="00041000"/>
    <w:rsid w:val="00042189"/>
    <w:rsid w:val="00046476"/>
    <w:rsid w:val="00047841"/>
    <w:rsid w:val="00047D13"/>
    <w:rsid w:val="000522CE"/>
    <w:rsid w:val="0005236B"/>
    <w:rsid w:val="000525D0"/>
    <w:rsid w:val="00053CA4"/>
    <w:rsid w:val="00056998"/>
    <w:rsid w:val="00056B23"/>
    <w:rsid w:val="00063D8F"/>
    <w:rsid w:val="000667B0"/>
    <w:rsid w:val="000674EB"/>
    <w:rsid w:val="00073598"/>
    <w:rsid w:val="000758F2"/>
    <w:rsid w:val="000833B1"/>
    <w:rsid w:val="00083EBD"/>
    <w:rsid w:val="00086F7B"/>
    <w:rsid w:val="0009579F"/>
    <w:rsid w:val="00095BDF"/>
    <w:rsid w:val="000A0246"/>
    <w:rsid w:val="000A300D"/>
    <w:rsid w:val="000A3121"/>
    <w:rsid w:val="000A33E6"/>
    <w:rsid w:val="000A49A6"/>
    <w:rsid w:val="000A687B"/>
    <w:rsid w:val="000A7F4B"/>
    <w:rsid w:val="000B40F3"/>
    <w:rsid w:val="000C2060"/>
    <w:rsid w:val="000C3063"/>
    <w:rsid w:val="000C4F88"/>
    <w:rsid w:val="000C544F"/>
    <w:rsid w:val="000C5E1A"/>
    <w:rsid w:val="000D2B94"/>
    <w:rsid w:val="000D3471"/>
    <w:rsid w:val="000D41BC"/>
    <w:rsid w:val="000D475C"/>
    <w:rsid w:val="000E174E"/>
    <w:rsid w:val="000F1159"/>
    <w:rsid w:val="000F1245"/>
    <w:rsid w:val="000F1C1A"/>
    <w:rsid w:val="000F3B34"/>
    <w:rsid w:val="000F672E"/>
    <w:rsid w:val="00101551"/>
    <w:rsid w:val="00111910"/>
    <w:rsid w:val="00116DCF"/>
    <w:rsid w:val="00121B29"/>
    <w:rsid w:val="001225C0"/>
    <w:rsid w:val="0012716A"/>
    <w:rsid w:val="001275AC"/>
    <w:rsid w:val="0013392F"/>
    <w:rsid w:val="001351D4"/>
    <w:rsid w:val="001401FB"/>
    <w:rsid w:val="00144E1E"/>
    <w:rsid w:val="001460F2"/>
    <w:rsid w:val="00146294"/>
    <w:rsid w:val="00147FE3"/>
    <w:rsid w:val="001505B4"/>
    <w:rsid w:val="001522AB"/>
    <w:rsid w:val="00153993"/>
    <w:rsid w:val="0015424C"/>
    <w:rsid w:val="0015457E"/>
    <w:rsid w:val="00155F21"/>
    <w:rsid w:val="00156047"/>
    <w:rsid w:val="00162CA0"/>
    <w:rsid w:val="00171DB2"/>
    <w:rsid w:val="00177AA2"/>
    <w:rsid w:val="00180F9B"/>
    <w:rsid w:val="001812F5"/>
    <w:rsid w:val="00191144"/>
    <w:rsid w:val="00191A67"/>
    <w:rsid w:val="00193B6E"/>
    <w:rsid w:val="00194A85"/>
    <w:rsid w:val="0019562E"/>
    <w:rsid w:val="00196E42"/>
    <w:rsid w:val="001A3881"/>
    <w:rsid w:val="001A52C4"/>
    <w:rsid w:val="001A787F"/>
    <w:rsid w:val="001B3826"/>
    <w:rsid w:val="001B4660"/>
    <w:rsid w:val="001B61C3"/>
    <w:rsid w:val="001B633E"/>
    <w:rsid w:val="001C58FF"/>
    <w:rsid w:val="001D1B57"/>
    <w:rsid w:val="001D53AA"/>
    <w:rsid w:val="001D61A6"/>
    <w:rsid w:val="001D7612"/>
    <w:rsid w:val="001D7E9B"/>
    <w:rsid w:val="001E0217"/>
    <w:rsid w:val="001E5EFC"/>
    <w:rsid w:val="001E63D2"/>
    <w:rsid w:val="001F252D"/>
    <w:rsid w:val="001F4DBC"/>
    <w:rsid w:val="001F5942"/>
    <w:rsid w:val="001F78EE"/>
    <w:rsid w:val="001F7B71"/>
    <w:rsid w:val="001F7D85"/>
    <w:rsid w:val="00203673"/>
    <w:rsid w:val="00205A80"/>
    <w:rsid w:val="00212833"/>
    <w:rsid w:val="00224159"/>
    <w:rsid w:val="00226C25"/>
    <w:rsid w:val="0023241C"/>
    <w:rsid w:val="00232F9B"/>
    <w:rsid w:val="00234327"/>
    <w:rsid w:val="002369AD"/>
    <w:rsid w:val="00240588"/>
    <w:rsid w:val="00240AFE"/>
    <w:rsid w:val="002449A6"/>
    <w:rsid w:val="00244FEE"/>
    <w:rsid w:val="002504BD"/>
    <w:rsid w:val="00250785"/>
    <w:rsid w:val="00251D20"/>
    <w:rsid w:val="002523F7"/>
    <w:rsid w:val="00254EC3"/>
    <w:rsid w:val="00255BD4"/>
    <w:rsid w:val="00256108"/>
    <w:rsid w:val="00261EBF"/>
    <w:rsid w:val="0026463F"/>
    <w:rsid w:val="00272516"/>
    <w:rsid w:val="00272709"/>
    <w:rsid w:val="00276FDF"/>
    <w:rsid w:val="00282E28"/>
    <w:rsid w:val="002908B0"/>
    <w:rsid w:val="00290BA3"/>
    <w:rsid w:val="002937E4"/>
    <w:rsid w:val="0029621C"/>
    <w:rsid w:val="002A13E3"/>
    <w:rsid w:val="002A2D20"/>
    <w:rsid w:val="002A3DED"/>
    <w:rsid w:val="002A51E4"/>
    <w:rsid w:val="002B420C"/>
    <w:rsid w:val="002B4A34"/>
    <w:rsid w:val="002B6413"/>
    <w:rsid w:val="002C74F4"/>
    <w:rsid w:val="002D42E6"/>
    <w:rsid w:val="002D77AC"/>
    <w:rsid w:val="002E0A64"/>
    <w:rsid w:val="002E317A"/>
    <w:rsid w:val="002E3D9A"/>
    <w:rsid w:val="002E5FED"/>
    <w:rsid w:val="002F04BE"/>
    <w:rsid w:val="002F3898"/>
    <w:rsid w:val="002F3F32"/>
    <w:rsid w:val="002F4E39"/>
    <w:rsid w:val="0030028B"/>
    <w:rsid w:val="00301966"/>
    <w:rsid w:val="003033BD"/>
    <w:rsid w:val="00304327"/>
    <w:rsid w:val="00305A10"/>
    <w:rsid w:val="0031159A"/>
    <w:rsid w:val="00312043"/>
    <w:rsid w:val="003155CF"/>
    <w:rsid w:val="00316876"/>
    <w:rsid w:val="0032067C"/>
    <w:rsid w:val="0032079C"/>
    <w:rsid w:val="003262EE"/>
    <w:rsid w:val="003300BA"/>
    <w:rsid w:val="00331638"/>
    <w:rsid w:val="0033312B"/>
    <w:rsid w:val="00334D82"/>
    <w:rsid w:val="00341194"/>
    <w:rsid w:val="003428C1"/>
    <w:rsid w:val="00345AF1"/>
    <w:rsid w:val="00355BD0"/>
    <w:rsid w:val="00356D42"/>
    <w:rsid w:val="003570D8"/>
    <w:rsid w:val="003574AE"/>
    <w:rsid w:val="003605A0"/>
    <w:rsid w:val="00360EA5"/>
    <w:rsid w:val="003624CC"/>
    <w:rsid w:val="00363DD5"/>
    <w:rsid w:val="0036730C"/>
    <w:rsid w:val="00367860"/>
    <w:rsid w:val="00372436"/>
    <w:rsid w:val="0037441D"/>
    <w:rsid w:val="00376F9B"/>
    <w:rsid w:val="00377947"/>
    <w:rsid w:val="003810B7"/>
    <w:rsid w:val="00381DE5"/>
    <w:rsid w:val="00381FE1"/>
    <w:rsid w:val="00384D55"/>
    <w:rsid w:val="003857B2"/>
    <w:rsid w:val="003858F9"/>
    <w:rsid w:val="00386829"/>
    <w:rsid w:val="00390008"/>
    <w:rsid w:val="00390674"/>
    <w:rsid w:val="00390992"/>
    <w:rsid w:val="00391449"/>
    <w:rsid w:val="003959EE"/>
    <w:rsid w:val="003A5664"/>
    <w:rsid w:val="003A70B9"/>
    <w:rsid w:val="003A71AC"/>
    <w:rsid w:val="003B0213"/>
    <w:rsid w:val="003B218C"/>
    <w:rsid w:val="003B2568"/>
    <w:rsid w:val="003C2E0E"/>
    <w:rsid w:val="003C5F29"/>
    <w:rsid w:val="003C6150"/>
    <w:rsid w:val="003C6BDA"/>
    <w:rsid w:val="003C7271"/>
    <w:rsid w:val="003D227D"/>
    <w:rsid w:val="003E1E26"/>
    <w:rsid w:val="003E3ED1"/>
    <w:rsid w:val="003E7EAB"/>
    <w:rsid w:val="003F6CEA"/>
    <w:rsid w:val="004007AC"/>
    <w:rsid w:val="00401035"/>
    <w:rsid w:val="00401AA2"/>
    <w:rsid w:val="0040464C"/>
    <w:rsid w:val="00405A0D"/>
    <w:rsid w:val="0040716F"/>
    <w:rsid w:val="00407B12"/>
    <w:rsid w:val="00410D5E"/>
    <w:rsid w:val="00413A5D"/>
    <w:rsid w:val="004148F8"/>
    <w:rsid w:val="00421C65"/>
    <w:rsid w:val="00424BE1"/>
    <w:rsid w:val="00426884"/>
    <w:rsid w:val="00430BAB"/>
    <w:rsid w:val="00431134"/>
    <w:rsid w:val="00432168"/>
    <w:rsid w:val="0043493D"/>
    <w:rsid w:val="00442C8E"/>
    <w:rsid w:val="00443436"/>
    <w:rsid w:val="00444945"/>
    <w:rsid w:val="00445D70"/>
    <w:rsid w:val="00446212"/>
    <w:rsid w:val="00447E69"/>
    <w:rsid w:val="0045332E"/>
    <w:rsid w:val="00454D6C"/>
    <w:rsid w:val="0046088C"/>
    <w:rsid w:val="004649FF"/>
    <w:rsid w:val="00466CF1"/>
    <w:rsid w:val="00466E69"/>
    <w:rsid w:val="004707E1"/>
    <w:rsid w:val="00473A34"/>
    <w:rsid w:val="00477A87"/>
    <w:rsid w:val="004844AB"/>
    <w:rsid w:val="00485068"/>
    <w:rsid w:val="00494B74"/>
    <w:rsid w:val="004A06C9"/>
    <w:rsid w:val="004A29CF"/>
    <w:rsid w:val="004A423E"/>
    <w:rsid w:val="004A67F3"/>
    <w:rsid w:val="004A7E52"/>
    <w:rsid w:val="004B0929"/>
    <w:rsid w:val="004B5F02"/>
    <w:rsid w:val="004B637B"/>
    <w:rsid w:val="004B6FE6"/>
    <w:rsid w:val="004C22FB"/>
    <w:rsid w:val="004C789B"/>
    <w:rsid w:val="004D1E00"/>
    <w:rsid w:val="004D26F3"/>
    <w:rsid w:val="004D2B39"/>
    <w:rsid w:val="004D3F69"/>
    <w:rsid w:val="004D42D9"/>
    <w:rsid w:val="004D52E5"/>
    <w:rsid w:val="004D5762"/>
    <w:rsid w:val="004E08C2"/>
    <w:rsid w:val="004E1F0B"/>
    <w:rsid w:val="004E4827"/>
    <w:rsid w:val="004F3220"/>
    <w:rsid w:val="004F6179"/>
    <w:rsid w:val="0050064A"/>
    <w:rsid w:val="005069C0"/>
    <w:rsid w:val="00506F94"/>
    <w:rsid w:val="0051390C"/>
    <w:rsid w:val="00513E9A"/>
    <w:rsid w:val="00520CCC"/>
    <w:rsid w:val="00521D30"/>
    <w:rsid w:val="00521E43"/>
    <w:rsid w:val="00524E0D"/>
    <w:rsid w:val="00524F1D"/>
    <w:rsid w:val="00524F37"/>
    <w:rsid w:val="005263C1"/>
    <w:rsid w:val="0053655D"/>
    <w:rsid w:val="0053724A"/>
    <w:rsid w:val="00537A6B"/>
    <w:rsid w:val="005522F0"/>
    <w:rsid w:val="00554CCF"/>
    <w:rsid w:val="00554D01"/>
    <w:rsid w:val="00557AD6"/>
    <w:rsid w:val="00564C29"/>
    <w:rsid w:val="005757AF"/>
    <w:rsid w:val="00576E39"/>
    <w:rsid w:val="00580ADD"/>
    <w:rsid w:val="00581A40"/>
    <w:rsid w:val="005820F8"/>
    <w:rsid w:val="00582B4A"/>
    <w:rsid w:val="00582C08"/>
    <w:rsid w:val="00590914"/>
    <w:rsid w:val="00592A5F"/>
    <w:rsid w:val="00594871"/>
    <w:rsid w:val="005A1EE3"/>
    <w:rsid w:val="005A391B"/>
    <w:rsid w:val="005A4047"/>
    <w:rsid w:val="005A772D"/>
    <w:rsid w:val="005B5021"/>
    <w:rsid w:val="005B6721"/>
    <w:rsid w:val="005C1C7A"/>
    <w:rsid w:val="005C2BC8"/>
    <w:rsid w:val="005C4D2F"/>
    <w:rsid w:val="005C53BA"/>
    <w:rsid w:val="005D1F50"/>
    <w:rsid w:val="005D5C0D"/>
    <w:rsid w:val="005D6AC3"/>
    <w:rsid w:val="005D7D39"/>
    <w:rsid w:val="005E0D49"/>
    <w:rsid w:val="005E107A"/>
    <w:rsid w:val="005E2BDC"/>
    <w:rsid w:val="005E39C5"/>
    <w:rsid w:val="005E5A1C"/>
    <w:rsid w:val="005F1201"/>
    <w:rsid w:val="005F28D2"/>
    <w:rsid w:val="005F50F4"/>
    <w:rsid w:val="0060013E"/>
    <w:rsid w:val="00600166"/>
    <w:rsid w:val="0060508A"/>
    <w:rsid w:val="006050B9"/>
    <w:rsid w:val="006068BA"/>
    <w:rsid w:val="00606A84"/>
    <w:rsid w:val="006102D6"/>
    <w:rsid w:val="00610EEC"/>
    <w:rsid w:val="00612DCB"/>
    <w:rsid w:val="006135B6"/>
    <w:rsid w:val="00614138"/>
    <w:rsid w:val="00614D83"/>
    <w:rsid w:val="006251EE"/>
    <w:rsid w:val="00625757"/>
    <w:rsid w:val="00626095"/>
    <w:rsid w:val="00631D74"/>
    <w:rsid w:val="00632D06"/>
    <w:rsid w:val="00636842"/>
    <w:rsid w:val="00640F95"/>
    <w:rsid w:val="006410AD"/>
    <w:rsid w:val="00643A0B"/>
    <w:rsid w:val="0066287C"/>
    <w:rsid w:val="00666A6C"/>
    <w:rsid w:val="006700D8"/>
    <w:rsid w:val="0067171A"/>
    <w:rsid w:val="00677975"/>
    <w:rsid w:val="00677C0D"/>
    <w:rsid w:val="00680391"/>
    <w:rsid w:val="006813E1"/>
    <w:rsid w:val="006815F0"/>
    <w:rsid w:val="006848CC"/>
    <w:rsid w:val="00685028"/>
    <w:rsid w:val="00687C05"/>
    <w:rsid w:val="00691B10"/>
    <w:rsid w:val="006920F6"/>
    <w:rsid w:val="006943F9"/>
    <w:rsid w:val="00694DA3"/>
    <w:rsid w:val="006A090D"/>
    <w:rsid w:val="006A17A4"/>
    <w:rsid w:val="006A230C"/>
    <w:rsid w:val="006A7568"/>
    <w:rsid w:val="006B4AF1"/>
    <w:rsid w:val="006B64AD"/>
    <w:rsid w:val="006B7C06"/>
    <w:rsid w:val="006C0757"/>
    <w:rsid w:val="006C6217"/>
    <w:rsid w:val="006C78B6"/>
    <w:rsid w:val="006D1141"/>
    <w:rsid w:val="006D2840"/>
    <w:rsid w:val="006D427B"/>
    <w:rsid w:val="006D56BF"/>
    <w:rsid w:val="006D633E"/>
    <w:rsid w:val="006D6F6F"/>
    <w:rsid w:val="006E32C0"/>
    <w:rsid w:val="006E3467"/>
    <w:rsid w:val="006E5114"/>
    <w:rsid w:val="006E63AE"/>
    <w:rsid w:val="006E792F"/>
    <w:rsid w:val="006F157B"/>
    <w:rsid w:val="006F457F"/>
    <w:rsid w:val="006F4DBB"/>
    <w:rsid w:val="006F6368"/>
    <w:rsid w:val="006F668B"/>
    <w:rsid w:val="00702CB6"/>
    <w:rsid w:val="0070342F"/>
    <w:rsid w:val="007038E9"/>
    <w:rsid w:val="00703DC0"/>
    <w:rsid w:val="007042B7"/>
    <w:rsid w:val="007062D2"/>
    <w:rsid w:val="0071514D"/>
    <w:rsid w:val="00722049"/>
    <w:rsid w:val="00725E0A"/>
    <w:rsid w:val="0072791C"/>
    <w:rsid w:val="00727F13"/>
    <w:rsid w:val="0073198D"/>
    <w:rsid w:val="0073265D"/>
    <w:rsid w:val="00734219"/>
    <w:rsid w:val="00743649"/>
    <w:rsid w:val="007463C9"/>
    <w:rsid w:val="007464ED"/>
    <w:rsid w:val="007466A1"/>
    <w:rsid w:val="007538BB"/>
    <w:rsid w:val="007573C9"/>
    <w:rsid w:val="00765AE6"/>
    <w:rsid w:val="00766DAF"/>
    <w:rsid w:val="00766FDE"/>
    <w:rsid w:val="00772F94"/>
    <w:rsid w:val="00776682"/>
    <w:rsid w:val="007812F8"/>
    <w:rsid w:val="007856CC"/>
    <w:rsid w:val="0078642E"/>
    <w:rsid w:val="00787220"/>
    <w:rsid w:val="00790BEF"/>
    <w:rsid w:val="007923EC"/>
    <w:rsid w:val="00792B26"/>
    <w:rsid w:val="00793F20"/>
    <w:rsid w:val="0079432C"/>
    <w:rsid w:val="00795C0E"/>
    <w:rsid w:val="007A030D"/>
    <w:rsid w:val="007A0FD6"/>
    <w:rsid w:val="007A1B69"/>
    <w:rsid w:val="007A6A13"/>
    <w:rsid w:val="007B0AB5"/>
    <w:rsid w:val="007B171F"/>
    <w:rsid w:val="007B534D"/>
    <w:rsid w:val="007B7557"/>
    <w:rsid w:val="007C076F"/>
    <w:rsid w:val="007C2739"/>
    <w:rsid w:val="007C35B8"/>
    <w:rsid w:val="007C36CD"/>
    <w:rsid w:val="007C52A3"/>
    <w:rsid w:val="007D1233"/>
    <w:rsid w:val="007D187B"/>
    <w:rsid w:val="007D2DFA"/>
    <w:rsid w:val="007D6042"/>
    <w:rsid w:val="007D6077"/>
    <w:rsid w:val="007D67D8"/>
    <w:rsid w:val="007D76B7"/>
    <w:rsid w:val="007D7774"/>
    <w:rsid w:val="007E0A61"/>
    <w:rsid w:val="007E365F"/>
    <w:rsid w:val="007E5740"/>
    <w:rsid w:val="007F035B"/>
    <w:rsid w:val="007F0939"/>
    <w:rsid w:val="007F09D5"/>
    <w:rsid w:val="007F1572"/>
    <w:rsid w:val="007F3696"/>
    <w:rsid w:val="007F53D3"/>
    <w:rsid w:val="007F69F7"/>
    <w:rsid w:val="007F76A8"/>
    <w:rsid w:val="00802DA0"/>
    <w:rsid w:val="00804412"/>
    <w:rsid w:val="00806972"/>
    <w:rsid w:val="00807233"/>
    <w:rsid w:val="00820056"/>
    <w:rsid w:val="00822141"/>
    <w:rsid w:val="00822B75"/>
    <w:rsid w:val="008234F6"/>
    <w:rsid w:val="00826BD3"/>
    <w:rsid w:val="008275C3"/>
    <w:rsid w:val="008301C6"/>
    <w:rsid w:val="0083332C"/>
    <w:rsid w:val="00837436"/>
    <w:rsid w:val="008425A4"/>
    <w:rsid w:val="00843E80"/>
    <w:rsid w:val="00844CBD"/>
    <w:rsid w:val="00844F39"/>
    <w:rsid w:val="00844FEE"/>
    <w:rsid w:val="00845937"/>
    <w:rsid w:val="00845D32"/>
    <w:rsid w:val="008460DF"/>
    <w:rsid w:val="00853182"/>
    <w:rsid w:val="00854200"/>
    <w:rsid w:val="008621DE"/>
    <w:rsid w:val="0086262F"/>
    <w:rsid w:val="00862AAD"/>
    <w:rsid w:val="00863C93"/>
    <w:rsid w:val="00865381"/>
    <w:rsid w:val="00866D7E"/>
    <w:rsid w:val="00870D5B"/>
    <w:rsid w:val="0087604A"/>
    <w:rsid w:val="0088001C"/>
    <w:rsid w:val="00880043"/>
    <w:rsid w:val="00880909"/>
    <w:rsid w:val="00880926"/>
    <w:rsid w:val="00882AB3"/>
    <w:rsid w:val="00887F4B"/>
    <w:rsid w:val="00890A47"/>
    <w:rsid w:val="00891356"/>
    <w:rsid w:val="00891868"/>
    <w:rsid w:val="00891BAB"/>
    <w:rsid w:val="00891D68"/>
    <w:rsid w:val="00891EC4"/>
    <w:rsid w:val="008956FA"/>
    <w:rsid w:val="0089631F"/>
    <w:rsid w:val="0089642A"/>
    <w:rsid w:val="00896F09"/>
    <w:rsid w:val="008971CD"/>
    <w:rsid w:val="008A389F"/>
    <w:rsid w:val="008A39B7"/>
    <w:rsid w:val="008A634F"/>
    <w:rsid w:val="008A6A42"/>
    <w:rsid w:val="008B0C62"/>
    <w:rsid w:val="008B22C2"/>
    <w:rsid w:val="008B315A"/>
    <w:rsid w:val="008B387A"/>
    <w:rsid w:val="008B61DB"/>
    <w:rsid w:val="008B69F5"/>
    <w:rsid w:val="008B6F9B"/>
    <w:rsid w:val="008C14FF"/>
    <w:rsid w:val="008C1F84"/>
    <w:rsid w:val="008C2E4B"/>
    <w:rsid w:val="008C2EF2"/>
    <w:rsid w:val="008C4FB2"/>
    <w:rsid w:val="008D2581"/>
    <w:rsid w:val="008D350E"/>
    <w:rsid w:val="008D3FD1"/>
    <w:rsid w:val="008D6F41"/>
    <w:rsid w:val="008E08A9"/>
    <w:rsid w:val="008E1D3D"/>
    <w:rsid w:val="008E202D"/>
    <w:rsid w:val="008E2195"/>
    <w:rsid w:val="008E25E1"/>
    <w:rsid w:val="008E5502"/>
    <w:rsid w:val="008E556F"/>
    <w:rsid w:val="00906B3D"/>
    <w:rsid w:val="0091227E"/>
    <w:rsid w:val="009161B9"/>
    <w:rsid w:val="00923962"/>
    <w:rsid w:val="00924928"/>
    <w:rsid w:val="00926985"/>
    <w:rsid w:val="009277D7"/>
    <w:rsid w:val="00936FBD"/>
    <w:rsid w:val="009449D1"/>
    <w:rsid w:val="00945AD8"/>
    <w:rsid w:val="00952024"/>
    <w:rsid w:val="00953DA9"/>
    <w:rsid w:val="0095434F"/>
    <w:rsid w:val="009640C7"/>
    <w:rsid w:val="009640DB"/>
    <w:rsid w:val="00964E64"/>
    <w:rsid w:val="00965041"/>
    <w:rsid w:val="00965C7E"/>
    <w:rsid w:val="009664F3"/>
    <w:rsid w:val="00970EF1"/>
    <w:rsid w:val="00971994"/>
    <w:rsid w:val="00971BC4"/>
    <w:rsid w:val="00973C16"/>
    <w:rsid w:val="009761C9"/>
    <w:rsid w:val="00980B9C"/>
    <w:rsid w:val="00981C08"/>
    <w:rsid w:val="0099045E"/>
    <w:rsid w:val="009A072B"/>
    <w:rsid w:val="009A44F7"/>
    <w:rsid w:val="009A57AD"/>
    <w:rsid w:val="009B2A1B"/>
    <w:rsid w:val="009B2BE3"/>
    <w:rsid w:val="009B7493"/>
    <w:rsid w:val="009C0DA9"/>
    <w:rsid w:val="009C26CC"/>
    <w:rsid w:val="009C3400"/>
    <w:rsid w:val="009C475B"/>
    <w:rsid w:val="009C4AED"/>
    <w:rsid w:val="009C7292"/>
    <w:rsid w:val="009D25F3"/>
    <w:rsid w:val="009E00B1"/>
    <w:rsid w:val="009E1384"/>
    <w:rsid w:val="009E26D2"/>
    <w:rsid w:val="009E2B2D"/>
    <w:rsid w:val="009E4BD5"/>
    <w:rsid w:val="009E75AF"/>
    <w:rsid w:val="009F270B"/>
    <w:rsid w:val="009F5820"/>
    <w:rsid w:val="009F6DEF"/>
    <w:rsid w:val="009F7FD2"/>
    <w:rsid w:val="00A01564"/>
    <w:rsid w:val="00A11BD5"/>
    <w:rsid w:val="00A12075"/>
    <w:rsid w:val="00A164EE"/>
    <w:rsid w:val="00A245D0"/>
    <w:rsid w:val="00A25761"/>
    <w:rsid w:val="00A2590B"/>
    <w:rsid w:val="00A269F7"/>
    <w:rsid w:val="00A33731"/>
    <w:rsid w:val="00A35670"/>
    <w:rsid w:val="00A42D4A"/>
    <w:rsid w:val="00A4408D"/>
    <w:rsid w:val="00A45BF9"/>
    <w:rsid w:val="00A4709D"/>
    <w:rsid w:val="00A52AEA"/>
    <w:rsid w:val="00A535ED"/>
    <w:rsid w:val="00A54B1C"/>
    <w:rsid w:val="00A56F7B"/>
    <w:rsid w:val="00A607DB"/>
    <w:rsid w:val="00A628CD"/>
    <w:rsid w:val="00A672B9"/>
    <w:rsid w:val="00A67E99"/>
    <w:rsid w:val="00A73A56"/>
    <w:rsid w:val="00A73EF2"/>
    <w:rsid w:val="00A76F95"/>
    <w:rsid w:val="00A803C7"/>
    <w:rsid w:val="00A81276"/>
    <w:rsid w:val="00A81B2F"/>
    <w:rsid w:val="00A81B69"/>
    <w:rsid w:val="00A82E09"/>
    <w:rsid w:val="00A84D76"/>
    <w:rsid w:val="00A86A84"/>
    <w:rsid w:val="00A91C52"/>
    <w:rsid w:val="00A92BE9"/>
    <w:rsid w:val="00AA3C83"/>
    <w:rsid w:val="00AA51FA"/>
    <w:rsid w:val="00AB0A9C"/>
    <w:rsid w:val="00AB1350"/>
    <w:rsid w:val="00AC0C1B"/>
    <w:rsid w:val="00AC2701"/>
    <w:rsid w:val="00AD2D68"/>
    <w:rsid w:val="00AD3536"/>
    <w:rsid w:val="00AD3CCE"/>
    <w:rsid w:val="00AD75B1"/>
    <w:rsid w:val="00AE22A7"/>
    <w:rsid w:val="00AE4E37"/>
    <w:rsid w:val="00AE5B1E"/>
    <w:rsid w:val="00AF1548"/>
    <w:rsid w:val="00AF1996"/>
    <w:rsid w:val="00AF2D46"/>
    <w:rsid w:val="00AF318E"/>
    <w:rsid w:val="00AF5DE7"/>
    <w:rsid w:val="00B00475"/>
    <w:rsid w:val="00B02EBA"/>
    <w:rsid w:val="00B04DDF"/>
    <w:rsid w:val="00B0678F"/>
    <w:rsid w:val="00B10A3D"/>
    <w:rsid w:val="00B115BD"/>
    <w:rsid w:val="00B11686"/>
    <w:rsid w:val="00B12194"/>
    <w:rsid w:val="00B131EF"/>
    <w:rsid w:val="00B14203"/>
    <w:rsid w:val="00B203EA"/>
    <w:rsid w:val="00B22F77"/>
    <w:rsid w:val="00B252FD"/>
    <w:rsid w:val="00B329CD"/>
    <w:rsid w:val="00B40705"/>
    <w:rsid w:val="00B43BA6"/>
    <w:rsid w:val="00B43C32"/>
    <w:rsid w:val="00B503F0"/>
    <w:rsid w:val="00B50DD6"/>
    <w:rsid w:val="00B50EEE"/>
    <w:rsid w:val="00B537CA"/>
    <w:rsid w:val="00B556D9"/>
    <w:rsid w:val="00B56514"/>
    <w:rsid w:val="00B6055B"/>
    <w:rsid w:val="00B648D8"/>
    <w:rsid w:val="00B66560"/>
    <w:rsid w:val="00B70E60"/>
    <w:rsid w:val="00B77F39"/>
    <w:rsid w:val="00B95D54"/>
    <w:rsid w:val="00B96BC7"/>
    <w:rsid w:val="00BA29CE"/>
    <w:rsid w:val="00BB0CC5"/>
    <w:rsid w:val="00BB0FF1"/>
    <w:rsid w:val="00BB43C4"/>
    <w:rsid w:val="00BB6937"/>
    <w:rsid w:val="00BB6F00"/>
    <w:rsid w:val="00BC0F91"/>
    <w:rsid w:val="00BC2092"/>
    <w:rsid w:val="00BC492E"/>
    <w:rsid w:val="00BD06E2"/>
    <w:rsid w:val="00BD2A75"/>
    <w:rsid w:val="00BD2CF0"/>
    <w:rsid w:val="00BD77F0"/>
    <w:rsid w:val="00BD7C4A"/>
    <w:rsid w:val="00BE1477"/>
    <w:rsid w:val="00BE4963"/>
    <w:rsid w:val="00BE61C6"/>
    <w:rsid w:val="00BE7FAF"/>
    <w:rsid w:val="00BF0245"/>
    <w:rsid w:val="00BF6E3E"/>
    <w:rsid w:val="00C00C03"/>
    <w:rsid w:val="00C11BB0"/>
    <w:rsid w:val="00C1567F"/>
    <w:rsid w:val="00C15E51"/>
    <w:rsid w:val="00C20FFC"/>
    <w:rsid w:val="00C224B3"/>
    <w:rsid w:val="00C2373B"/>
    <w:rsid w:val="00C24419"/>
    <w:rsid w:val="00C30AD7"/>
    <w:rsid w:val="00C33DCD"/>
    <w:rsid w:val="00C36413"/>
    <w:rsid w:val="00C37DC2"/>
    <w:rsid w:val="00C430B8"/>
    <w:rsid w:val="00C47595"/>
    <w:rsid w:val="00C55CAF"/>
    <w:rsid w:val="00C611BF"/>
    <w:rsid w:val="00C621E4"/>
    <w:rsid w:val="00C62F17"/>
    <w:rsid w:val="00C67071"/>
    <w:rsid w:val="00C74790"/>
    <w:rsid w:val="00C75025"/>
    <w:rsid w:val="00C755CD"/>
    <w:rsid w:val="00C84829"/>
    <w:rsid w:val="00C854FC"/>
    <w:rsid w:val="00C861BE"/>
    <w:rsid w:val="00C93C2B"/>
    <w:rsid w:val="00C93F0C"/>
    <w:rsid w:val="00C94132"/>
    <w:rsid w:val="00C9548A"/>
    <w:rsid w:val="00CA00B4"/>
    <w:rsid w:val="00CA4F8E"/>
    <w:rsid w:val="00CA65EE"/>
    <w:rsid w:val="00CA6E8C"/>
    <w:rsid w:val="00CA7B7A"/>
    <w:rsid w:val="00CB2C39"/>
    <w:rsid w:val="00CB2D3C"/>
    <w:rsid w:val="00CB5E06"/>
    <w:rsid w:val="00CB6DD4"/>
    <w:rsid w:val="00CC1BDA"/>
    <w:rsid w:val="00CC5A5A"/>
    <w:rsid w:val="00CE09CA"/>
    <w:rsid w:val="00CE12FD"/>
    <w:rsid w:val="00CE2159"/>
    <w:rsid w:val="00CE59E9"/>
    <w:rsid w:val="00CE78DC"/>
    <w:rsid w:val="00CF0B43"/>
    <w:rsid w:val="00CF125C"/>
    <w:rsid w:val="00CF22F2"/>
    <w:rsid w:val="00CF518B"/>
    <w:rsid w:val="00CF7A94"/>
    <w:rsid w:val="00D01274"/>
    <w:rsid w:val="00D02CA3"/>
    <w:rsid w:val="00D030AB"/>
    <w:rsid w:val="00D12783"/>
    <w:rsid w:val="00D243FA"/>
    <w:rsid w:val="00D2594E"/>
    <w:rsid w:val="00D311CE"/>
    <w:rsid w:val="00D334F9"/>
    <w:rsid w:val="00D3622C"/>
    <w:rsid w:val="00D450E9"/>
    <w:rsid w:val="00D51788"/>
    <w:rsid w:val="00D51A68"/>
    <w:rsid w:val="00D53FA3"/>
    <w:rsid w:val="00D55E55"/>
    <w:rsid w:val="00D56EB3"/>
    <w:rsid w:val="00D60E82"/>
    <w:rsid w:val="00D641AE"/>
    <w:rsid w:val="00D65381"/>
    <w:rsid w:val="00D663B0"/>
    <w:rsid w:val="00D7163E"/>
    <w:rsid w:val="00D80A38"/>
    <w:rsid w:val="00D813DB"/>
    <w:rsid w:val="00D84A1A"/>
    <w:rsid w:val="00D85ED6"/>
    <w:rsid w:val="00D8621F"/>
    <w:rsid w:val="00D87974"/>
    <w:rsid w:val="00D90F94"/>
    <w:rsid w:val="00D9167D"/>
    <w:rsid w:val="00D922AD"/>
    <w:rsid w:val="00D9271F"/>
    <w:rsid w:val="00DA501E"/>
    <w:rsid w:val="00DA5E1F"/>
    <w:rsid w:val="00DB3761"/>
    <w:rsid w:val="00DB4CDE"/>
    <w:rsid w:val="00DB5149"/>
    <w:rsid w:val="00DB5C40"/>
    <w:rsid w:val="00DB6181"/>
    <w:rsid w:val="00DB6232"/>
    <w:rsid w:val="00DB6803"/>
    <w:rsid w:val="00DC4F8C"/>
    <w:rsid w:val="00DC6E0C"/>
    <w:rsid w:val="00DD053B"/>
    <w:rsid w:val="00DD0E2C"/>
    <w:rsid w:val="00DD614B"/>
    <w:rsid w:val="00DE7B36"/>
    <w:rsid w:val="00DF3BFF"/>
    <w:rsid w:val="00DF6388"/>
    <w:rsid w:val="00DF6766"/>
    <w:rsid w:val="00DF68A8"/>
    <w:rsid w:val="00DF6C8B"/>
    <w:rsid w:val="00E0007B"/>
    <w:rsid w:val="00E04532"/>
    <w:rsid w:val="00E07DA1"/>
    <w:rsid w:val="00E14EE0"/>
    <w:rsid w:val="00E15A70"/>
    <w:rsid w:val="00E263E8"/>
    <w:rsid w:val="00E2668A"/>
    <w:rsid w:val="00E27DBD"/>
    <w:rsid w:val="00E318BF"/>
    <w:rsid w:val="00E31DA7"/>
    <w:rsid w:val="00E34AF0"/>
    <w:rsid w:val="00E350E9"/>
    <w:rsid w:val="00E40B05"/>
    <w:rsid w:val="00E41FC0"/>
    <w:rsid w:val="00E4439A"/>
    <w:rsid w:val="00E47737"/>
    <w:rsid w:val="00E47D8C"/>
    <w:rsid w:val="00E546E1"/>
    <w:rsid w:val="00E54E61"/>
    <w:rsid w:val="00E55D64"/>
    <w:rsid w:val="00E606AC"/>
    <w:rsid w:val="00E630F0"/>
    <w:rsid w:val="00E636DC"/>
    <w:rsid w:val="00E715E5"/>
    <w:rsid w:val="00E732CE"/>
    <w:rsid w:val="00E7489B"/>
    <w:rsid w:val="00E7660E"/>
    <w:rsid w:val="00E76EE2"/>
    <w:rsid w:val="00E772EE"/>
    <w:rsid w:val="00E816A5"/>
    <w:rsid w:val="00E826DE"/>
    <w:rsid w:val="00E845C9"/>
    <w:rsid w:val="00E8476C"/>
    <w:rsid w:val="00E8514E"/>
    <w:rsid w:val="00E85A11"/>
    <w:rsid w:val="00E867BF"/>
    <w:rsid w:val="00E87BAA"/>
    <w:rsid w:val="00E90E75"/>
    <w:rsid w:val="00E91DC5"/>
    <w:rsid w:val="00E94B56"/>
    <w:rsid w:val="00E96601"/>
    <w:rsid w:val="00EA0538"/>
    <w:rsid w:val="00EA21F6"/>
    <w:rsid w:val="00EA264E"/>
    <w:rsid w:val="00EA444A"/>
    <w:rsid w:val="00EA5D73"/>
    <w:rsid w:val="00EA6834"/>
    <w:rsid w:val="00EB0610"/>
    <w:rsid w:val="00EB3A52"/>
    <w:rsid w:val="00EB404F"/>
    <w:rsid w:val="00EB4251"/>
    <w:rsid w:val="00EB4312"/>
    <w:rsid w:val="00EB4C7B"/>
    <w:rsid w:val="00EB66EF"/>
    <w:rsid w:val="00EB6957"/>
    <w:rsid w:val="00EC3E22"/>
    <w:rsid w:val="00EC5198"/>
    <w:rsid w:val="00EC5318"/>
    <w:rsid w:val="00EC6510"/>
    <w:rsid w:val="00ED3DB2"/>
    <w:rsid w:val="00ED6553"/>
    <w:rsid w:val="00EE2CA8"/>
    <w:rsid w:val="00EE34E3"/>
    <w:rsid w:val="00EE3931"/>
    <w:rsid w:val="00EE700D"/>
    <w:rsid w:val="00EF5F06"/>
    <w:rsid w:val="00F005D0"/>
    <w:rsid w:val="00F00ED3"/>
    <w:rsid w:val="00F01C3D"/>
    <w:rsid w:val="00F034AD"/>
    <w:rsid w:val="00F037B0"/>
    <w:rsid w:val="00F037D9"/>
    <w:rsid w:val="00F04D3B"/>
    <w:rsid w:val="00F1276B"/>
    <w:rsid w:val="00F13A8A"/>
    <w:rsid w:val="00F13B60"/>
    <w:rsid w:val="00F13B8F"/>
    <w:rsid w:val="00F13DD2"/>
    <w:rsid w:val="00F13E5E"/>
    <w:rsid w:val="00F14342"/>
    <w:rsid w:val="00F149E6"/>
    <w:rsid w:val="00F14CF4"/>
    <w:rsid w:val="00F154AB"/>
    <w:rsid w:val="00F17B55"/>
    <w:rsid w:val="00F20B78"/>
    <w:rsid w:val="00F254C5"/>
    <w:rsid w:val="00F335AF"/>
    <w:rsid w:val="00F34994"/>
    <w:rsid w:val="00F34CF7"/>
    <w:rsid w:val="00F370FA"/>
    <w:rsid w:val="00F407DA"/>
    <w:rsid w:val="00F40FA3"/>
    <w:rsid w:val="00F4123C"/>
    <w:rsid w:val="00F424B4"/>
    <w:rsid w:val="00F45BEC"/>
    <w:rsid w:val="00F45D28"/>
    <w:rsid w:val="00F47E89"/>
    <w:rsid w:val="00F529B7"/>
    <w:rsid w:val="00F613D3"/>
    <w:rsid w:val="00F65722"/>
    <w:rsid w:val="00F70B54"/>
    <w:rsid w:val="00F72901"/>
    <w:rsid w:val="00F75484"/>
    <w:rsid w:val="00F75D51"/>
    <w:rsid w:val="00F75D60"/>
    <w:rsid w:val="00F80015"/>
    <w:rsid w:val="00F8106A"/>
    <w:rsid w:val="00F909DC"/>
    <w:rsid w:val="00F90A94"/>
    <w:rsid w:val="00F91743"/>
    <w:rsid w:val="00FA3705"/>
    <w:rsid w:val="00FA3CB0"/>
    <w:rsid w:val="00FA3F90"/>
    <w:rsid w:val="00FA54DC"/>
    <w:rsid w:val="00FA5A85"/>
    <w:rsid w:val="00FA7CC9"/>
    <w:rsid w:val="00FB3D64"/>
    <w:rsid w:val="00FB7317"/>
    <w:rsid w:val="00FB7EE5"/>
    <w:rsid w:val="00FC0BED"/>
    <w:rsid w:val="00FC3FD4"/>
    <w:rsid w:val="00FC46E1"/>
    <w:rsid w:val="00FD022F"/>
    <w:rsid w:val="00FD09B2"/>
    <w:rsid w:val="00FD2176"/>
    <w:rsid w:val="00FD4D84"/>
    <w:rsid w:val="00FD5CA6"/>
    <w:rsid w:val="00FE0DC3"/>
    <w:rsid w:val="00FE6766"/>
    <w:rsid w:val="00FE7BAC"/>
    <w:rsid w:val="00FF176E"/>
    <w:rsid w:val="00FF432D"/>
    <w:rsid w:val="00FF4AE4"/>
    <w:rsid w:val="00FF63E1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A7C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709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table" w:styleId="af4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pPr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f5">
    <w:name w:val="Основной текст Знак"/>
    <w:link w:val="af6"/>
    <w:rPr>
      <w:rFonts w:ascii="Calibri" w:hAnsi="Calibri" w:cs="Calibri"/>
      <w:shd w:val="clear" w:color="auto" w:fill="FFFFFF"/>
    </w:rPr>
  </w:style>
  <w:style w:type="paragraph" w:styleId="af6">
    <w:name w:val="Body Text"/>
    <w:basedOn w:val="a"/>
    <w:link w:val="af5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3">
    <w:name w:val="Основной текст Знак1"/>
    <w:basedOn w:val="a0"/>
    <w:uiPriority w:val="99"/>
    <w:semiHidden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f8">
    <w:name w:val="Normal (Web)"/>
    <w:basedOn w:val="a"/>
    <w:uiPriority w:val="99"/>
    <w:unhideWhenUsed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footnote text"/>
    <w:basedOn w:val="a"/>
    <w:link w:val="afa"/>
    <w:uiPriority w:val="9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semiHidden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 w:hint="default"/>
      <w:sz w:val="24"/>
      <w:szCs w:val="24"/>
    </w:rPr>
  </w:style>
  <w:style w:type="character" w:customStyle="1" w:styleId="afc">
    <w:name w:val="Основной текст_"/>
    <w:link w:val="14"/>
    <w:rPr>
      <w:sz w:val="28"/>
      <w:szCs w:val="28"/>
      <w:shd w:val="clear" w:color="auto" w:fill="FFFFFF"/>
    </w:rPr>
  </w:style>
  <w:style w:type="paragraph" w:customStyle="1" w:styleId="14">
    <w:name w:val="Основной текст1"/>
    <w:basedOn w:val="a"/>
    <w:link w:val="afc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Pr>
      <w:sz w:val="20"/>
      <w:szCs w:val="20"/>
    </w:rPr>
  </w:style>
  <w:style w:type="character" w:customStyle="1" w:styleId="aff1">
    <w:name w:val="Текст примечания Знак"/>
    <w:link w:val="aff0"/>
    <w:uiPriority w:val="99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Pr>
      <w:b/>
      <w:bCs/>
      <w:sz w:val="20"/>
      <w:szCs w:val="20"/>
    </w:rPr>
  </w:style>
  <w:style w:type="character" w:customStyle="1" w:styleId="110">
    <w:name w:val="Основной текст Знак11"/>
    <w:uiPriority w:val="99"/>
    <w:semiHidden/>
    <w:rPr>
      <w:rFonts w:cs="Times New Roman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en-US"/>
    </w:rPr>
  </w:style>
  <w:style w:type="paragraph" w:styleId="aff4">
    <w:name w:val="Revision"/>
    <w:hidden/>
    <w:uiPriority w:val="99"/>
    <w:semiHidden/>
    <w:rPr>
      <w:sz w:val="22"/>
      <w:szCs w:val="22"/>
      <w:lang w:eastAsia="en-US"/>
    </w:rPr>
  </w:style>
  <w:style w:type="character" w:styleId="af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709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table" w:styleId="af4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pPr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f5">
    <w:name w:val="Основной текст Знак"/>
    <w:link w:val="af6"/>
    <w:rPr>
      <w:rFonts w:ascii="Calibri" w:hAnsi="Calibri" w:cs="Calibri"/>
      <w:shd w:val="clear" w:color="auto" w:fill="FFFFFF"/>
    </w:rPr>
  </w:style>
  <w:style w:type="paragraph" w:styleId="af6">
    <w:name w:val="Body Text"/>
    <w:basedOn w:val="a"/>
    <w:link w:val="af5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3">
    <w:name w:val="Основной текст Знак1"/>
    <w:basedOn w:val="a0"/>
    <w:uiPriority w:val="99"/>
    <w:semiHidden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f8">
    <w:name w:val="Normal (Web)"/>
    <w:basedOn w:val="a"/>
    <w:uiPriority w:val="99"/>
    <w:unhideWhenUsed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footnote text"/>
    <w:basedOn w:val="a"/>
    <w:link w:val="afa"/>
    <w:uiPriority w:val="9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semiHidden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 w:hint="default"/>
      <w:sz w:val="24"/>
      <w:szCs w:val="24"/>
    </w:rPr>
  </w:style>
  <w:style w:type="character" w:customStyle="1" w:styleId="afc">
    <w:name w:val="Основной текст_"/>
    <w:link w:val="14"/>
    <w:rPr>
      <w:sz w:val="28"/>
      <w:szCs w:val="28"/>
      <w:shd w:val="clear" w:color="auto" w:fill="FFFFFF"/>
    </w:rPr>
  </w:style>
  <w:style w:type="paragraph" w:customStyle="1" w:styleId="14">
    <w:name w:val="Основной текст1"/>
    <w:basedOn w:val="a"/>
    <w:link w:val="afc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Pr>
      <w:sz w:val="20"/>
      <w:szCs w:val="20"/>
    </w:rPr>
  </w:style>
  <w:style w:type="character" w:customStyle="1" w:styleId="aff1">
    <w:name w:val="Текст примечания Знак"/>
    <w:link w:val="aff0"/>
    <w:uiPriority w:val="99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Pr>
      <w:b/>
      <w:bCs/>
      <w:sz w:val="20"/>
      <w:szCs w:val="20"/>
    </w:rPr>
  </w:style>
  <w:style w:type="character" w:customStyle="1" w:styleId="110">
    <w:name w:val="Основной текст Знак11"/>
    <w:uiPriority w:val="99"/>
    <w:semiHidden/>
    <w:rPr>
      <w:rFonts w:cs="Times New Roman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en-US"/>
    </w:rPr>
  </w:style>
  <w:style w:type="paragraph" w:styleId="aff4">
    <w:name w:val="Revision"/>
    <w:hidden/>
    <w:uiPriority w:val="99"/>
    <w:semiHidden/>
    <w:rPr>
      <w:sz w:val="22"/>
      <w:szCs w:val="22"/>
      <w:lang w:eastAsia="en-US"/>
    </w:rPr>
  </w:style>
  <w:style w:type="character" w:styleId="af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consultantplus://offline/ref=176F7DE9F43BBC5D4BD135AAE1CAD04D0FAF9650A130B33DA87DA13E97FAF95DCF18F97FDC1FE2FAH7g2M" TargetMode="External"/><Relationship Id="rId18" Type="http://schemas.openxmlformats.org/officeDocument/2006/relationships/hyperlink" Target="https://mintrud.gov.ru/ministry/programms/anticorruption/9/23" TargetMode="External"/><Relationship Id="rId26" Type="http://schemas.openxmlformats.org/officeDocument/2006/relationships/hyperlink" Target="https://lkfl2.nalog.ru/lkfl" TargetMode="External"/><Relationship Id="rId39" Type="http://schemas.openxmlformats.org/officeDocument/2006/relationships/hyperlink" Target="https://mintrud.gov.ru/ministry/programms/anticorruption/9/21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mintrud.gov.ru/ministry/programms/anticorruption/9/24" TargetMode="External"/><Relationship Id="rId34" Type="http://schemas.openxmlformats.org/officeDocument/2006/relationships/hyperlink" Target="https://www.gibdd.ru/r/77/contacts/div1145039/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consultantplus://offline/ref=C9E7374AA1332C6CF9FF0059DC9BC42D7E0C4094E90E8D4E87A0DE0B00JBsBL" TargetMode="External"/><Relationship Id="rId17" Type="http://schemas.openxmlformats.org/officeDocument/2006/relationships/hyperlink" Target="consultantplus://offline/ref=33E7B6DD529722622844D6F9EBC8DBA03B3FAEDA9118A1613233FFF35FCD6ECFCAED66496D73EC2Di9vDO" TargetMode="External"/><Relationship Id="rId25" Type="http://schemas.openxmlformats.org/officeDocument/2006/relationships/hyperlink" Target="https://lkfl2.nalog.ru/lkfl" TargetMode="External"/><Relationship Id="rId33" Type="http://schemas.openxmlformats.org/officeDocument/2006/relationships/hyperlink" Target="https://lk.rosreestr.ru/eservices/real-estate-objects-online" TargetMode="External"/><Relationship Id="rId38" Type="http://schemas.openxmlformats.org/officeDocument/2006/relationships/hyperlink" Target="https://www.nalog.ru/rn77/related_activities/accounting/bank_accoun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7F2EEDDD06F168B694690D2DE649735BC9E53CBFC16FEC31087E4E96CAJ2nFL" TargetMode="External"/><Relationship Id="rId20" Type="http://schemas.openxmlformats.org/officeDocument/2006/relationships/hyperlink" Target="https://mintrud.gov.ru/ministry/programms/anticorruption/9/23" TargetMode="External"/><Relationship Id="rId29" Type="http://schemas.openxmlformats.org/officeDocument/2006/relationships/hyperlink" Target="http://www.kremlin.ru/structure/additional/12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intrud.gov.ru/ministry/programms/anticorruption/9/instruktivno-metodicheskie-materialy-po-fz" TargetMode="External"/><Relationship Id="rId24" Type="http://schemas.openxmlformats.org/officeDocument/2006/relationships/hyperlink" Target="https://sfr.gov.ru/" TargetMode="External"/><Relationship Id="rId32" Type="http://schemas.openxmlformats.org/officeDocument/2006/relationships/hyperlink" Target="https://mintrud.gov.ru/docs/1872" TargetMode="External"/><Relationship Id="rId37" Type="http://schemas.openxmlformats.org/officeDocument/2006/relationships/hyperlink" Target="https://www.cbr.ru/hd_base/metall/metall_base_new/" TargetMode="External"/><Relationship Id="rId40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consultantplus://offline/ref=3743F552A0D416E80BEAF690826125BB530BB097B6A5A5C17137C1E72FF3E91DCF3284BA9D2A6279g3rBM" TargetMode="External"/><Relationship Id="rId23" Type="http://schemas.openxmlformats.org/officeDocument/2006/relationships/hyperlink" Target="https://lkfl2.nalog.ru/lkfl" TargetMode="External"/><Relationship Id="rId28" Type="http://schemas.openxmlformats.org/officeDocument/2006/relationships/hyperlink" Target="https://www.gosuslugi.ru/" TargetMode="External"/><Relationship Id="rId36" Type="http://schemas.openxmlformats.org/officeDocument/2006/relationships/hyperlink" Target="https://www.gibdd.ru/r/66/contacts/div1165043/" TargetMode="External"/><Relationship Id="rId10" Type="http://schemas.openxmlformats.org/officeDocument/2006/relationships/hyperlink" Target="consultantplus://offline/ref=57E0B1C8ADAC653FBEA55D1E9049ED91A63B5BC1BDB036D12C5B445229pEa3J" TargetMode="External"/><Relationship Id="rId19" Type="http://schemas.openxmlformats.org/officeDocument/2006/relationships/hyperlink" Target="https://mintrud.gov.ru/ministry/programms/anticorruption/9/23" TargetMode="External"/><Relationship Id="rId31" Type="http://schemas.openxmlformats.org/officeDocument/2006/relationships/hyperlink" Target="https://www.cbr.ru/currency_base/daily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consultantplus://offline/ref=7F2EEDDD06F168B694690D2DE649735BC9E53CBFC16FEC31087E4E96CAJ2nFL" TargetMode="External"/><Relationship Id="rId22" Type="http://schemas.openxmlformats.org/officeDocument/2006/relationships/hyperlink" Target="https://lkfl2.nalog.ru/lkfl" TargetMode="External"/><Relationship Id="rId27" Type="http://schemas.openxmlformats.org/officeDocument/2006/relationships/hyperlink" Target="https://lkfl2.nalog.ru/lkfl" TargetMode="External"/><Relationship Id="rId30" Type="http://schemas.openxmlformats.org/officeDocument/2006/relationships/hyperlink" Target="https://gossluzhba.gov.ru/anticorruption/spravki_bk" TargetMode="External"/><Relationship Id="rId35" Type="http://schemas.openxmlformats.org/officeDocument/2006/relationships/hyperlink" Target="https://www.gibdd.ru/r/66/contacts/div11650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6E84C-FC3E-45DA-90EF-2CC3950984A1}"/>
</file>

<file path=customXml/itemProps2.xml><?xml version="1.0" encoding="utf-8"?>
<ds:datastoreItem xmlns:ds="http://schemas.openxmlformats.org/officeDocument/2006/customXml" ds:itemID="{2A794EDC-E39A-437D-8B60-083B6A327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59</Pages>
  <Words>29723</Words>
  <Characters>169426</Characters>
  <Application>Microsoft Office Word</Application>
  <DocSecurity>0</DocSecurity>
  <Lines>1411</Lines>
  <Paragraphs>397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KovalkovaEA</dc:creator>
  <cp:lastModifiedBy>ЧирковВЕ</cp:lastModifiedBy>
  <cp:revision>9</cp:revision>
  <cp:lastPrinted>2024-12-26T15:14:00Z</cp:lastPrinted>
  <dcterms:created xsi:type="dcterms:W3CDTF">2024-12-26T15:33:00Z</dcterms:created>
  <dcterms:modified xsi:type="dcterms:W3CDTF">2025-01-15T05:48:00Z</dcterms:modified>
</cp:coreProperties>
</file>